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26D8" w:rsidRDefault="00D226D8" w:rsidP="001807A5">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ТЕЗИ</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Тема роботи</w:t>
      </w:r>
      <w:r w:rsidR="00481ABD">
        <w:rPr>
          <w:rFonts w:ascii="Times New Roman" w:hAnsi="Times New Roman" w:cs="Times New Roman"/>
          <w:sz w:val="28"/>
          <w:szCs w:val="28"/>
          <w:lang w:val="uk-UA"/>
        </w:rPr>
        <w:t xml:space="preserve"> : «Проблеми та перспективи розвитку мінеральних джерел у селі Дубові Гряди Сахновщинського району Харківської області</w:t>
      </w:r>
      <w:r w:rsidRPr="00D226D8">
        <w:rPr>
          <w:rFonts w:ascii="Times New Roman" w:hAnsi="Times New Roman" w:cs="Times New Roman"/>
          <w:sz w:val="28"/>
          <w:szCs w:val="28"/>
          <w:lang w:val="uk-UA"/>
        </w:rPr>
        <w:t>»</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Автор:</w:t>
      </w:r>
      <w:r w:rsidRPr="00D226D8">
        <w:rPr>
          <w:rFonts w:ascii="Times New Roman" w:hAnsi="Times New Roman" w:cs="Times New Roman"/>
          <w:sz w:val="28"/>
          <w:szCs w:val="28"/>
          <w:lang w:val="uk-UA"/>
        </w:rPr>
        <w:t xml:space="preserve"> Шилина Владислав Григорович.</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Населений пункт:</w:t>
      </w:r>
      <w:r w:rsidRPr="00D226D8">
        <w:rPr>
          <w:rFonts w:ascii="Times New Roman" w:hAnsi="Times New Roman" w:cs="Times New Roman"/>
          <w:sz w:val="28"/>
          <w:szCs w:val="28"/>
          <w:lang w:val="uk-UA"/>
        </w:rPr>
        <w:t>Харківська область,</w:t>
      </w:r>
      <w:r w:rsidR="00FD143E">
        <w:rPr>
          <w:rFonts w:ascii="Times New Roman" w:hAnsi="Times New Roman" w:cs="Times New Roman"/>
          <w:sz w:val="28"/>
          <w:szCs w:val="28"/>
          <w:lang w:val="uk-UA"/>
        </w:rPr>
        <w:t xml:space="preserve"> Сахновщинський район, с.Сугарівське</w:t>
      </w:r>
      <w:r w:rsidRPr="00D226D8">
        <w:rPr>
          <w:rFonts w:ascii="Times New Roman" w:hAnsi="Times New Roman" w:cs="Times New Roman"/>
          <w:sz w:val="28"/>
          <w:szCs w:val="28"/>
          <w:lang w:val="uk-UA"/>
        </w:rPr>
        <w:t>.</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Навчальний заклад / клас:</w:t>
      </w:r>
      <w:r w:rsidR="00E06ABE">
        <w:rPr>
          <w:rFonts w:ascii="Times New Roman" w:hAnsi="Times New Roman" w:cs="Times New Roman"/>
          <w:sz w:val="28"/>
          <w:szCs w:val="28"/>
          <w:lang w:val="uk-UA"/>
        </w:rPr>
        <w:t xml:space="preserve"> Сугарівська </w:t>
      </w:r>
      <w:r w:rsidRPr="00D226D8">
        <w:rPr>
          <w:rFonts w:ascii="Times New Roman" w:hAnsi="Times New Roman" w:cs="Times New Roman"/>
          <w:sz w:val="28"/>
          <w:szCs w:val="28"/>
          <w:lang w:val="uk-UA"/>
        </w:rPr>
        <w:t>загальноосвіт</w:t>
      </w:r>
      <w:r w:rsidR="00E06ABE">
        <w:rPr>
          <w:rFonts w:ascii="Times New Roman" w:hAnsi="Times New Roman" w:cs="Times New Roman"/>
          <w:sz w:val="28"/>
          <w:szCs w:val="28"/>
          <w:lang w:val="uk-UA"/>
        </w:rPr>
        <w:t>н</w:t>
      </w:r>
      <w:r w:rsidR="00B96B33">
        <w:rPr>
          <w:rFonts w:ascii="Times New Roman" w:hAnsi="Times New Roman" w:cs="Times New Roman"/>
          <w:sz w:val="28"/>
          <w:szCs w:val="28"/>
          <w:lang w:val="uk-UA"/>
        </w:rPr>
        <w:t>я школа І-ІІІ ступенів, учень 11</w:t>
      </w:r>
      <w:r w:rsidRPr="00D226D8">
        <w:rPr>
          <w:rFonts w:ascii="Times New Roman" w:hAnsi="Times New Roman" w:cs="Times New Roman"/>
          <w:sz w:val="28"/>
          <w:szCs w:val="28"/>
          <w:lang w:val="uk-UA"/>
        </w:rPr>
        <w:t xml:space="preserve"> класу.</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Науковий керівник:</w:t>
      </w:r>
      <w:r w:rsidRPr="00D226D8">
        <w:rPr>
          <w:rFonts w:ascii="Times New Roman" w:hAnsi="Times New Roman" w:cs="Times New Roman"/>
          <w:sz w:val="28"/>
          <w:szCs w:val="28"/>
          <w:lang w:val="uk-UA"/>
        </w:rPr>
        <w:t xml:space="preserve"> Вальковська Наталія Володимирівна, вчите</w:t>
      </w:r>
      <w:r w:rsidR="00E06ABE">
        <w:rPr>
          <w:rFonts w:ascii="Times New Roman" w:hAnsi="Times New Roman" w:cs="Times New Roman"/>
          <w:sz w:val="28"/>
          <w:szCs w:val="28"/>
          <w:lang w:val="uk-UA"/>
        </w:rPr>
        <w:t xml:space="preserve">ль </w:t>
      </w:r>
      <w:r w:rsidR="00A944C6">
        <w:rPr>
          <w:rFonts w:ascii="Times New Roman" w:hAnsi="Times New Roman" w:cs="Times New Roman"/>
          <w:sz w:val="28"/>
          <w:szCs w:val="28"/>
          <w:lang w:val="uk-UA"/>
        </w:rPr>
        <w:t xml:space="preserve">географії </w:t>
      </w:r>
      <w:r w:rsidR="00E06ABE">
        <w:rPr>
          <w:rFonts w:ascii="Times New Roman" w:hAnsi="Times New Roman" w:cs="Times New Roman"/>
          <w:sz w:val="28"/>
          <w:szCs w:val="28"/>
          <w:lang w:val="uk-UA"/>
        </w:rPr>
        <w:t>Сугарівськ</w:t>
      </w:r>
      <w:r w:rsidRPr="00D226D8">
        <w:rPr>
          <w:rFonts w:ascii="Times New Roman" w:hAnsi="Times New Roman" w:cs="Times New Roman"/>
          <w:sz w:val="28"/>
          <w:szCs w:val="28"/>
          <w:lang w:val="uk-UA"/>
        </w:rPr>
        <w:t>ої загальноосвітньої школи І-ІІІ ступенів.</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Мета проекту:</w:t>
      </w:r>
      <w:r w:rsidRPr="00D226D8">
        <w:rPr>
          <w:rFonts w:ascii="Times New Roman" w:hAnsi="Times New Roman" w:cs="Times New Roman"/>
          <w:sz w:val="28"/>
          <w:szCs w:val="28"/>
          <w:lang w:val="uk-UA"/>
        </w:rPr>
        <w:t xml:space="preserve"> дослідити </w:t>
      </w:r>
      <w:r w:rsidR="00C8332B">
        <w:rPr>
          <w:rFonts w:ascii="Times New Roman" w:hAnsi="Times New Roman" w:cs="Times New Roman"/>
          <w:sz w:val="28"/>
          <w:szCs w:val="28"/>
          <w:lang w:val="uk-UA"/>
        </w:rPr>
        <w:t>і</w:t>
      </w:r>
      <w:r w:rsidR="00C8332B" w:rsidRPr="00C8332B">
        <w:rPr>
          <w:rFonts w:ascii="Times New Roman" w:hAnsi="Times New Roman" w:cs="Times New Roman"/>
          <w:sz w:val="28"/>
          <w:szCs w:val="28"/>
          <w:lang w:val="uk-UA"/>
        </w:rPr>
        <w:t>сторіо</w:t>
      </w:r>
      <w:r w:rsidR="00C8332B">
        <w:rPr>
          <w:rFonts w:ascii="Times New Roman" w:hAnsi="Times New Roman" w:cs="Times New Roman"/>
          <w:sz w:val="28"/>
          <w:szCs w:val="28"/>
          <w:lang w:val="uk-UA"/>
        </w:rPr>
        <w:t>графію</w:t>
      </w:r>
      <w:r w:rsidR="00C8332B" w:rsidRPr="00C8332B">
        <w:rPr>
          <w:rFonts w:ascii="Times New Roman" w:hAnsi="Times New Roman" w:cs="Times New Roman"/>
          <w:sz w:val="28"/>
          <w:szCs w:val="28"/>
          <w:lang w:val="uk-UA"/>
        </w:rPr>
        <w:t xml:space="preserve"> та методологічні аспекти </w:t>
      </w:r>
      <w:r w:rsidRPr="00D226D8">
        <w:rPr>
          <w:rFonts w:ascii="Times New Roman" w:hAnsi="Times New Roman" w:cs="Times New Roman"/>
          <w:sz w:val="28"/>
          <w:szCs w:val="28"/>
          <w:lang w:val="uk-UA"/>
        </w:rPr>
        <w:t>мінеральних джерел села Дубові Гряди; дослідити лікува</w:t>
      </w:r>
      <w:r w:rsidR="00C8332B">
        <w:rPr>
          <w:rFonts w:ascii="Times New Roman" w:hAnsi="Times New Roman" w:cs="Times New Roman"/>
          <w:sz w:val="28"/>
          <w:szCs w:val="28"/>
          <w:lang w:val="uk-UA"/>
        </w:rPr>
        <w:t>льні властивості води; з</w:t>
      </w:r>
      <w:r w:rsidR="00C8332B" w:rsidRPr="00C8332B">
        <w:rPr>
          <w:rFonts w:ascii="Times New Roman" w:hAnsi="Times New Roman" w:cs="Times New Roman"/>
          <w:sz w:val="28"/>
          <w:szCs w:val="28"/>
          <w:lang w:val="uk-UA"/>
        </w:rPr>
        <w:t>’</w:t>
      </w:r>
      <w:r w:rsidR="00C8332B">
        <w:rPr>
          <w:rFonts w:ascii="Times New Roman" w:hAnsi="Times New Roman" w:cs="Times New Roman"/>
          <w:sz w:val="28"/>
          <w:szCs w:val="28"/>
          <w:lang w:val="uk-UA"/>
        </w:rPr>
        <w:t>ясувати</w:t>
      </w:r>
      <w:r w:rsidRPr="00D226D8">
        <w:rPr>
          <w:rFonts w:ascii="Times New Roman" w:hAnsi="Times New Roman" w:cs="Times New Roman"/>
          <w:sz w:val="28"/>
          <w:szCs w:val="28"/>
          <w:lang w:val="uk-UA"/>
        </w:rPr>
        <w:t xml:space="preserve"> проблеми та перспективи розвитку даних мінеральних джерел.</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Актуальність теми:</w:t>
      </w:r>
      <w:r w:rsidRPr="00D226D8">
        <w:rPr>
          <w:rFonts w:ascii="Times New Roman" w:hAnsi="Times New Roman" w:cs="Times New Roman"/>
          <w:sz w:val="28"/>
          <w:szCs w:val="28"/>
          <w:lang w:val="uk-UA"/>
        </w:rPr>
        <w:t xml:space="preserve"> новизна та актуальність даного дослідження полягає в тому, що інформацією про наявність мінеральних ресурсів на території Сахновщинського району володіють одиниці. Дані про дослідження хімічного складу води та її лікувальні властивості </w:t>
      </w:r>
      <w:r w:rsidR="00B96B33">
        <w:rPr>
          <w:rFonts w:ascii="Times New Roman" w:hAnsi="Times New Roman" w:cs="Times New Roman"/>
          <w:sz w:val="28"/>
          <w:szCs w:val="28"/>
          <w:lang w:val="uk-UA"/>
        </w:rPr>
        <w:t>дослідж</w:t>
      </w:r>
      <w:r w:rsidR="000536B2">
        <w:rPr>
          <w:rFonts w:ascii="Times New Roman" w:hAnsi="Times New Roman" w:cs="Times New Roman"/>
          <w:sz w:val="28"/>
          <w:szCs w:val="28"/>
          <w:lang w:val="uk-UA"/>
        </w:rPr>
        <w:t>е</w:t>
      </w:r>
      <w:r w:rsidR="00A944C6">
        <w:rPr>
          <w:rFonts w:ascii="Times New Roman" w:hAnsi="Times New Roman" w:cs="Times New Roman"/>
          <w:sz w:val="28"/>
          <w:szCs w:val="28"/>
          <w:lang w:val="uk-UA"/>
        </w:rPr>
        <w:t>н</w:t>
      </w:r>
      <w:r w:rsidR="000536B2">
        <w:rPr>
          <w:rFonts w:ascii="Times New Roman" w:hAnsi="Times New Roman" w:cs="Times New Roman"/>
          <w:sz w:val="28"/>
          <w:szCs w:val="28"/>
          <w:lang w:val="uk-UA"/>
        </w:rPr>
        <w:t>і в даний час і це дає змогу п</w:t>
      </w:r>
      <w:r w:rsidRPr="00D226D8">
        <w:rPr>
          <w:rFonts w:ascii="Times New Roman" w:hAnsi="Times New Roman" w:cs="Times New Roman"/>
          <w:sz w:val="28"/>
          <w:szCs w:val="28"/>
          <w:lang w:val="uk-UA"/>
        </w:rPr>
        <w:t>ривернути увагу місцевих органів виконавчої влади та інвесторів для розробки та використання «золотого фонду» України, який зберігається в надрах рідної землі.</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Практичне значення:</w:t>
      </w:r>
      <w:r w:rsidRPr="00D226D8">
        <w:rPr>
          <w:rFonts w:ascii="Times New Roman" w:hAnsi="Times New Roman" w:cs="Times New Roman"/>
          <w:sz w:val="28"/>
          <w:szCs w:val="28"/>
          <w:lang w:val="uk-UA"/>
        </w:rPr>
        <w:t xml:space="preserve"> результати дослідження можуть стати основою для подальших глибших узагальнюючих наукових розробок.</w:t>
      </w:r>
    </w:p>
    <w:p w:rsidR="00D226D8" w:rsidRP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Об’єкт дослідження</w:t>
      </w:r>
      <w:r w:rsidR="00403C5A">
        <w:rPr>
          <w:rFonts w:ascii="Times New Roman" w:hAnsi="Times New Roman" w:cs="Times New Roman"/>
          <w:sz w:val="28"/>
          <w:szCs w:val="28"/>
          <w:lang w:val="uk-UA"/>
        </w:rPr>
        <w:t xml:space="preserve">:джерело мінеральних вод </w:t>
      </w:r>
      <w:r w:rsidR="00481ABD">
        <w:rPr>
          <w:rFonts w:ascii="Times New Roman" w:hAnsi="Times New Roman" w:cs="Times New Roman"/>
          <w:sz w:val="28"/>
          <w:szCs w:val="28"/>
          <w:lang w:val="uk-UA"/>
        </w:rPr>
        <w:t>поблизу</w:t>
      </w:r>
      <w:r w:rsidR="00FD5F52">
        <w:rPr>
          <w:rFonts w:ascii="Times New Roman" w:hAnsi="Times New Roman" w:cs="Times New Roman"/>
          <w:sz w:val="28"/>
          <w:szCs w:val="28"/>
          <w:lang w:val="uk-UA"/>
        </w:rPr>
        <w:t xml:space="preserve"> </w:t>
      </w:r>
      <w:r w:rsidR="00403C5A">
        <w:rPr>
          <w:rFonts w:ascii="Times New Roman" w:hAnsi="Times New Roman" w:cs="Times New Roman"/>
          <w:sz w:val="28"/>
          <w:szCs w:val="28"/>
          <w:lang w:val="uk-UA"/>
        </w:rPr>
        <w:t>села</w:t>
      </w:r>
      <w:r w:rsidRPr="00D226D8">
        <w:rPr>
          <w:rFonts w:ascii="Times New Roman" w:hAnsi="Times New Roman" w:cs="Times New Roman"/>
          <w:sz w:val="28"/>
          <w:szCs w:val="28"/>
          <w:lang w:val="uk-UA"/>
        </w:rPr>
        <w:t xml:space="preserve"> Дубові Гряди.</w:t>
      </w:r>
    </w:p>
    <w:p w:rsidR="00D226D8" w:rsidRDefault="00D226D8" w:rsidP="00D226D8">
      <w:pPr>
        <w:spacing w:after="0" w:line="360" w:lineRule="auto"/>
        <w:jc w:val="both"/>
        <w:rPr>
          <w:rFonts w:ascii="Times New Roman" w:hAnsi="Times New Roman" w:cs="Times New Roman"/>
          <w:sz w:val="28"/>
          <w:szCs w:val="28"/>
          <w:lang w:val="uk-UA"/>
        </w:rPr>
      </w:pPr>
      <w:r w:rsidRPr="00D226D8">
        <w:rPr>
          <w:rFonts w:ascii="Times New Roman" w:hAnsi="Times New Roman" w:cs="Times New Roman"/>
          <w:b/>
          <w:sz w:val="28"/>
          <w:szCs w:val="28"/>
          <w:lang w:val="uk-UA"/>
        </w:rPr>
        <w:t>Предмет дослідження</w:t>
      </w:r>
      <w:r w:rsidRPr="00D226D8">
        <w:rPr>
          <w:rFonts w:ascii="Times New Roman" w:hAnsi="Times New Roman" w:cs="Times New Roman"/>
          <w:sz w:val="28"/>
          <w:szCs w:val="28"/>
          <w:lang w:val="uk-UA"/>
        </w:rPr>
        <w:t>:мінеральні води.</w:t>
      </w: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D226D8" w:rsidRDefault="00D226D8" w:rsidP="00AF0F49">
      <w:pPr>
        <w:spacing w:after="0" w:line="360" w:lineRule="auto"/>
        <w:jc w:val="both"/>
        <w:rPr>
          <w:rFonts w:ascii="Times New Roman" w:hAnsi="Times New Roman" w:cs="Times New Roman"/>
          <w:sz w:val="28"/>
          <w:szCs w:val="28"/>
          <w:lang w:val="uk-UA"/>
        </w:rPr>
      </w:pPr>
    </w:p>
    <w:p w:rsidR="00FD143E" w:rsidRDefault="00FD143E" w:rsidP="006C689D">
      <w:pPr>
        <w:spacing w:after="0" w:line="360" w:lineRule="auto"/>
        <w:jc w:val="center"/>
        <w:rPr>
          <w:rFonts w:ascii="Times New Roman" w:hAnsi="Times New Roman" w:cs="Times New Roman"/>
          <w:sz w:val="28"/>
          <w:szCs w:val="28"/>
          <w:lang w:val="uk-UA"/>
        </w:rPr>
      </w:pPr>
    </w:p>
    <w:p w:rsidR="00AF0F49" w:rsidRDefault="00AF0F49" w:rsidP="006C689D">
      <w:pPr>
        <w:spacing w:after="0" w:line="360" w:lineRule="auto"/>
        <w:jc w:val="center"/>
        <w:rPr>
          <w:rFonts w:ascii="Times New Roman" w:hAnsi="Times New Roman" w:cs="Times New Roman"/>
          <w:sz w:val="28"/>
          <w:szCs w:val="28"/>
          <w:lang w:val="uk-UA"/>
        </w:rPr>
      </w:pPr>
      <w:r w:rsidRPr="00AF0F49">
        <w:rPr>
          <w:rFonts w:ascii="Times New Roman" w:hAnsi="Times New Roman" w:cs="Times New Roman"/>
          <w:sz w:val="28"/>
          <w:szCs w:val="28"/>
          <w:lang w:val="uk-UA"/>
        </w:rPr>
        <w:lastRenderedPageBreak/>
        <w:t>ЗМІСТ</w:t>
      </w:r>
    </w:p>
    <w:p w:rsidR="00DD7615" w:rsidRDefault="00DD7615" w:rsidP="006C689D">
      <w:pPr>
        <w:spacing w:after="0" w:line="360" w:lineRule="auto"/>
        <w:jc w:val="center"/>
        <w:rPr>
          <w:rFonts w:ascii="Times New Roman" w:hAnsi="Times New Roman" w:cs="Times New Roman"/>
          <w:sz w:val="28"/>
          <w:szCs w:val="28"/>
          <w:lang w:val="uk-UA"/>
        </w:rPr>
      </w:pPr>
    </w:p>
    <w:p w:rsidR="00AF0F49" w:rsidRPr="00AF0F49" w:rsidRDefault="00AF0F49" w:rsidP="00DD7615">
      <w:pPr>
        <w:spacing w:after="0" w:line="360" w:lineRule="auto"/>
        <w:rPr>
          <w:rFonts w:ascii="Times New Roman" w:hAnsi="Times New Roman" w:cs="Times New Roman"/>
          <w:sz w:val="28"/>
          <w:szCs w:val="28"/>
          <w:lang w:val="uk-UA"/>
        </w:rPr>
      </w:pPr>
      <w:r w:rsidRPr="00AF0F49">
        <w:rPr>
          <w:rFonts w:ascii="Times New Roman" w:hAnsi="Times New Roman" w:cs="Times New Roman"/>
          <w:sz w:val="28"/>
          <w:szCs w:val="28"/>
          <w:lang w:val="uk-UA"/>
        </w:rPr>
        <w:t xml:space="preserve">Вступ </w:t>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Pr="00AF0F49">
        <w:rPr>
          <w:rFonts w:ascii="Times New Roman" w:hAnsi="Times New Roman" w:cs="Times New Roman"/>
          <w:sz w:val="28"/>
          <w:szCs w:val="28"/>
          <w:lang w:val="uk-UA"/>
        </w:rPr>
        <w:tab/>
      </w:r>
      <w:r w:rsidR="00050092">
        <w:rPr>
          <w:rFonts w:ascii="Times New Roman" w:hAnsi="Times New Roman" w:cs="Times New Roman"/>
          <w:sz w:val="28"/>
          <w:szCs w:val="28"/>
          <w:lang w:val="uk-UA"/>
        </w:rPr>
        <w:tab/>
      </w:r>
      <w:r w:rsidR="001F5AC1">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sidR="00CA5C32">
        <w:rPr>
          <w:rFonts w:ascii="Times New Roman" w:hAnsi="Times New Roman" w:cs="Times New Roman"/>
          <w:sz w:val="28"/>
          <w:szCs w:val="28"/>
          <w:lang w:val="uk-UA"/>
        </w:rPr>
        <w:t>4</w:t>
      </w:r>
    </w:p>
    <w:p w:rsidR="006C689D" w:rsidRDefault="00AF0F49" w:rsidP="00DD7615">
      <w:pPr>
        <w:spacing w:after="0" w:line="360" w:lineRule="auto"/>
        <w:rPr>
          <w:rFonts w:ascii="Times New Roman" w:hAnsi="Times New Roman" w:cs="Times New Roman"/>
          <w:sz w:val="28"/>
          <w:szCs w:val="28"/>
          <w:lang w:val="uk-UA"/>
        </w:rPr>
      </w:pPr>
      <w:r w:rsidRPr="00AF0F49">
        <w:rPr>
          <w:rFonts w:ascii="Times New Roman" w:hAnsi="Times New Roman" w:cs="Times New Roman"/>
          <w:sz w:val="28"/>
          <w:szCs w:val="28"/>
          <w:lang w:val="uk-UA"/>
        </w:rPr>
        <w:t xml:space="preserve">Розділ І. </w:t>
      </w:r>
      <w:r w:rsidR="006C689D">
        <w:rPr>
          <w:rFonts w:ascii="Times New Roman" w:hAnsi="Times New Roman" w:cs="Times New Roman"/>
          <w:sz w:val="28"/>
          <w:szCs w:val="28"/>
          <w:lang w:val="uk-UA"/>
        </w:rPr>
        <w:t xml:space="preserve">Історіографія та методологічні аспекти дослідження </w:t>
      </w:r>
    </w:p>
    <w:p w:rsidR="00AF0F49" w:rsidRPr="00AF0F49" w:rsidRDefault="006C689D"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мінеральних вод.</w:t>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Pr>
          <w:rFonts w:ascii="Times New Roman" w:hAnsi="Times New Roman" w:cs="Times New Roman"/>
          <w:sz w:val="28"/>
          <w:szCs w:val="28"/>
          <w:lang w:val="uk-UA"/>
        </w:rPr>
        <w:t>6</w:t>
      </w:r>
    </w:p>
    <w:p w:rsidR="00A944C6" w:rsidRDefault="006C689D"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Р</w:t>
      </w:r>
      <w:r w:rsidR="000367E6">
        <w:rPr>
          <w:rFonts w:ascii="Times New Roman" w:hAnsi="Times New Roman" w:cs="Times New Roman"/>
          <w:sz w:val="28"/>
          <w:szCs w:val="28"/>
          <w:lang w:val="uk-UA"/>
        </w:rPr>
        <w:t xml:space="preserve">озділ </w:t>
      </w:r>
      <w:r>
        <w:rPr>
          <w:rFonts w:ascii="Times New Roman" w:hAnsi="Times New Roman" w:cs="Times New Roman"/>
          <w:sz w:val="28"/>
          <w:szCs w:val="28"/>
          <w:lang w:val="uk-UA"/>
        </w:rPr>
        <w:t xml:space="preserve">ІІ. </w:t>
      </w:r>
      <w:r w:rsidR="008274A4">
        <w:rPr>
          <w:rFonts w:ascii="Times New Roman" w:hAnsi="Times New Roman" w:cs="Times New Roman"/>
          <w:sz w:val="28"/>
          <w:szCs w:val="28"/>
          <w:lang w:val="uk-UA"/>
        </w:rPr>
        <w:t>Опис мінеральних</w:t>
      </w:r>
      <w:r w:rsidR="000E0A76">
        <w:rPr>
          <w:rFonts w:ascii="Times New Roman" w:hAnsi="Times New Roman" w:cs="Times New Roman"/>
          <w:sz w:val="28"/>
          <w:szCs w:val="28"/>
          <w:lang w:val="uk-UA"/>
        </w:rPr>
        <w:t xml:space="preserve"> </w:t>
      </w:r>
      <w:r w:rsidR="008274A4">
        <w:rPr>
          <w:rFonts w:ascii="Times New Roman" w:hAnsi="Times New Roman" w:cs="Times New Roman"/>
          <w:sz w:val="28"/>
          <w:szCs w:val="28"/>
          <w:lang w:val="uk-UA"/>
        </w:rPr>
        <w:t>вод</w:t>
      </w:r>
      <w:r w:rsidR="000E0A76">
        <w:rPr>
          <w:rFonts w:ascii="Times New Roman" w:hAnsi="Times New Roman" w:cs="Times New Roman"/>
          <w:sz w:val="28"/>
          <w:szCs w:val="28"/>
          <w:lang w:val="uk-UA"/>
        </w:rPr>
        <w:t xml:space="preserve"> </w:t>
      </w:r>
      <w:r w:rsidR="00421005">
        <w:rPr>
          <w:rFonts w:ascii="Times New Roman" w:hAnsi="Times New Roman" w:cs="Times New Roman"/>
          <w:sz w:val="28"/>
          <w:szCs w:val="28"/>
          <w:lang w:val="uk-UA"/>
        </w:rPr>
        <w:t xml:space="preserve">Харківської області науковцями </w:t>
      </w:r>
    </w:p>
    <w:p w:rsidR="00A944C6" w:rsidRDefault="000367E6" w:rsidP="00DD7615">
      <w:pPr>
        <w:spacing w:after="0" w:line="360" w:lineRule="auto"/>
        <w:rPr>
          <w:rFonts w:ascii="Times New Roman" w:hAnsi="Times New Roman" w:cs="Times New Roman"/>
          <w:sz w:val="28"/>
          <w:szCs w:val="28"/>
          <w:lang w:val="uk-UA"/>
        </w:rPr>
      </w:pPr>
      <w:r w:rsidRPr="000367E6">
        <w:rPr>
          <w:rFonts w:ascii="Times New Roman" w:hAnsi="Times New Roman" w:cs="Times New Roman"/>
          <w:sz w:val="28"/>
          <w:szCs w:val="28"/>
          <w:lang w:val="uk-UA"/>
        </w:rPr>
        <w:t>Харківського імператорськог</w:t>
      </w:r>
      <w:r w:rsidR="00421005">
        <w:rPr>
          <w:rFonts w:ascii="Times New Roman" w:hAnsi="Times New Roman" w:cs="Times New Roman"/>
          <w:sz w:val="28"/>
          <w:szCs w:val="28"/>
          <w:lang w:val="uk-UA"/>
        </w:rPr>
        <w:t xml:space="preserve">о та Одеського курортологічного </w:t>
      </w:r>
      <w:r w:rsidR="00A944C6">
        <w:rPr>
          <w:rFonts w:ascii="Times New Roman" w:hAnsi="Times New Roman" w:cs="Times New Roman"/>
          <w:sz w:val="28"/>
          <w:szCs w:val="28"/>
          <w:lang w:val="uk-UA"/>
        </w:rPr>
        <w:t xml:space="preserve">університетів            9 </w:t>
      </w:r>
    </w:p>
    <w:p w:rsidR="00DD7615" w:rsidRDefault="006C689D"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Розділ ІІІ. </w:t>
      </w:r>
      <w:r w:rsidR="007269A7">
        <w:rPr>
          <w:rFonts w:ascii="Times New Roman" w:hAnsi="Times New Roman" w:cs="Times New Roman"/>
          <w:sz w:val="28"/>
          <w:szCs w:val="28"/>
          <w:lang w:val="uk-UA"/>
        </w:rPr>
        <w:t>Дослідження</w:t>
      </w:r>
      <w:r w:rsidR="008274A4">
        <w:rPr>
          <w:rFonts w:ascii="Times New Roman" w:hAnsi="Times New Roman" w:cs="Times New Roman"/>
          <w:sz w:val="28"/>
          <w:szCs w:val="28"/>
          <w:lang w:val="uk-UA"/>
        </w:rPr>
        <w:t xml:space="preserve"> води </w:t>
      </w:r>
      <w:r w:rsidR="007269A7">
        <w:rPr>
          <w:rFonts w:ascii="Times New Roman" w:hAnsi="Times New Roman" w:cs="Times New Roman"/>
          <w:sz w:val="28"/>
          <w:szCs w:val="28"/>
          <w:lang w:val="uk-UA"/>
        </w:rPr>
        <w:t>у період з 1918 по 2000 роки</w:t>
      </w:r>
      <w:r w:rsidR="007269A7">
        <w:rPr>
          <w:rFonts w:ascii="Times New Roman" w:hAnsi="Times New Roman" w:cs="Times New Roman"/>
          <w:sz w:val="28"/>
          <w:szCs w:val="28"/>
          <w:lang w:val="uk-UA"/>
        </w:rPr>
        <w:tab/>
      </w:r>
      <w:r w:rsidR="007269A7">
        <w:rPr>
          <w:rFonts w:ascii="Times New Roman" w:hAnsi="Times New Roman" w:cs="Times New Roman"/>
          <w:sz w:val="28"/>
          <w:szCs w:val="28"/>
          <w:lang w:val="uk-UA"/>
        </w:rPr>
        <w:tab/>
      </w:r>
      <w:r w:rsidR="007269A7">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sidR="00B96B33">
        <w:rPr>
          <w:rFonts w:ascii="Times New Roman" w:hAnsi="Times New Roman" w:cs="Times New Roman"/>
          <w:sz w:val="28"/>
          <w:szCs w:val="28"/>
          <w:lang w:val="uk-UA"/>
        </w:rPr>
        <w:t>19</w:t>
      </w:r>
    </w:p>
    <w:p w:rsidR="00A944C6" w:rsidRDefault="00364627" w:rsidP="0087607E">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Розділ ІV.</w:t>
      </w:r>
      <w:r w:rsidR="00A944C6">
        <w:rPr>
          <w:rFonts w:ascii="Times New Roman" w:hAnsi="Times New Roman" w:cs="Times New Roman"/>
          <w:sz w:val="28"/>
          <w:szCs w:val="28"/>
          <w:lang w:val="uk-UA"/>
        </w:rPr>
        <w:t xml:space="preserve"> </w:t>
      </w:r>
      <w:r w:rsidR="0087607E">
        <w:rPr>
          <w:rFonts w:ascii="Times New Roman" w:hAnsi="Times New Roman" w:cs="Times New Roman"/>
          <w:sz w:val="28"/>
          <w:szCs w:val="28"/>
          <w:lang w:val="uk-UA"/>
        </w:rPr>
        <w:t xml:space="preserve">Власні </w:t>
      </w:r>
      <w:r w:rsidR="0087607E" w:rsidRPr="00347F9E">
        <w:rPr>
          <w:rFonts w:ascii="Times New Roman" w:hAnsi="Times New Roman" w:cs="Times New Roman"/>
          <w:sz w:val="28"/>
          <w:szCs w:val="28"/>
          <w:lang w:val="uk-UA"/>
        </w:rPr>
        <w:t>дослідження особливостей функціонування</w:t>
      </w:r>
      <w:r w:rsidR="00A944C6">
        <w:rPr>
          <w:rFonts w:ascii="Times New Roman" w:hAnsi="Times New Roman" w:cs="Times New Roman"/>
          <w:sz w:val="28"/>
          <w:szCs w:val="28"/>
          <w:lang w:val="uk-UA"/>
        </w:rPr>
        <w:t xml:space="preserve"> </w:t>
      </w:r>
    </w:p>
    <w:p w:rsidR="0087607E" w:rsidRPr="00347F9E" w:rsidRDefault="0087607E" w:rsidP="00A944C6">
      <w:pPr>
        <w:spacing w:after="0" w:line="360" w:lineRule="auto"/>
        <w:rPr>
          <w:rFonts w:ascii="Times New Roman" w:hAnsi="Times New Roman" w:cs="Times New Roman"/>
          <w:sz w:val="28"/>
          <w:szCs w:val="28"/>
          <w:lang w:val="uk-UA"/>
        </w:rPr>
      </w:pPr>
      <w:r w:rsidRPr="00347F9E">
        <w:rPr>
          <w:rFonts w:ascii="Times New Roman" w:hAnsi="Times New Roman" w:cs="Times New Roman"/>
          <w:sz w:val="28"/>
          <w:szCs w:val="28"/>
          <w:lang w:val="uk-UA"/>
        </w:rPr>
        <w:t>мінеральних джерел села Дубові Гряди.</w:t>
      </w:r>
      <w:r w:rsidR="006C55A5">
        <w:rPr>
          <w:rFonts w:ascii="Times New Roman" w:hAnsi="Times New Roman" w:cs="Times New Roman"/>
          <w:sz w:val="28"/>
          <w:szCs w:val="28"/>
          <w:lang w:val="uk-UA"/>
        </w:rPr>
        <w:t xml:space="preserve">                                                                     </w:t>
      </w:r>
      <w:r w:rsidR="00A944C6">
        <w:rPr>
          <w:rFonts w:ascii="Times New Roman" w:hAnsi="Times New Roman" w:cs="Times New Roman"/>
          <w:sz w:val="28"/>
          <w:szCs w:val="28"/>
          <w:lang w:val="uk-UA"/>
        </w:rPr>
        <w:t xml:space="preserve">    21</w:t>
      </w:r>
      <w:r w:rsidR="006C55A5">
        <w:rPr>
          <w:rFonts w:ascii="Times New Roman" w:hAnsi="Times New Roman" w:cs="Times New Roman"/>
          <w:sz w:val="28"/>
          <w:szCs w:val="28"/>
          <w:lang w:val="uk-UA"/>
        </w:rPr>
        <w:t xml:space="preserve">              </w:t>
      </w:r>
      <w:r w:rsidR="000E0A76">
        <w:rPr>
          <w:rFonts w:ascii="Times New Roman" w:hAnsi="Times New Roman" w:cs="Times New Roman"/>
          <w:sz w:val="28"/>
          <w:szCs w:val="28"/>
          <w:lang w:val="uk-UA"/>
        </w:rPr>
        <w:t xml:space="preserve"> </w:t>
      </w:r>
      <w:r w:rsidR="00B96B33">
        <w:rPr>
          <w:rFonts w:ascii="Times New Roman" w:hAnsi="Times New Roman" w:cs="Times New Roman"/>
          <w:sz w:val="28"/>
          <w:szCs w:val="28"/>
          <w:lang w:val="uk-UA"/>
        </w:rPr>
        <w:t xml:space="preserve"> </w:t>
      </w:r>
      <w:r w:rsidR="00782389">
        <w:rPr>
          <w:rFonts w:ascii="Times New Roman" w:hAnsi="Times New Roman" w:cs="Times New Roman"/>
          <w:sz w:val="28"/>
          <w:szCs w:val="28"/>
          <w:lang w:val="uk-UA"/>
        </w:rPr>
        <w:t xml:space="preserve"> </w:t>
      </w:r>
      <w:r w:rsidR="00B96B33">
        <w:rPr>
          <w:rFonts w:ascii="Times New Roman" w:hAnsi="Times New Roman" w:cs="Times New Roman"/>
          <w:sz w:val="28"/>
          <w:szCs w:val="28"/>
          <w:lang w:val="uk-UA"/>
        </w:rPr>
        <w:t xml:space="preserve"> </w:t>
      </w:r>
    </w:p>
    <w:p w:rsidR="006C689D" w:rsidRDefault="004A6068"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Висновки </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sidR="00481ABD">
        <w:rPr>
          <w:rFonts w:ascii="Times New Roman" w:hAnsi="Times New Roman" w:cs="Times New Roman"/>
          <w:sz w:val="28"/>
          <w:szCs w:val="28"/>
          <w:lang w:val="uk-UA"/>
        </w:rPr>
        <w:t>26</w:t>
      </w:r>
    </w:p>
    <w:p w:rsidR="006C689D" w:rsidRDefault="006C689D"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Список використаної літератури</w:t>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4A6068">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sidR="00481ABD">
        <w:rPr>
          <w:rFonts w:ascii="Times New Roman" w:hAnsi="Times New Roman" w:cs="Times New Roman"/>
          <w:sz w:val="28"/>
          <w:szCs w:val="28"/>
          <w:lang w:val="uk-UA"/>
        </w:rPr>
        <w:t>28</w:t>
      </w:r>
    </w:p>
    <w:p w:rsidR="006C689D" w:rsidRPr="00AF0F49" w:rsidRDefault="004A6068" w:rsidP="00DD7615">
      <w:pPr>
        <w:spacing w:after="0"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Додатки </w:t>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Pr>
          <w:rFonts w:ascii="Times New Roman" w:hAnsi="Times New Roman" w:cs="Times New Roman"/>
          <w:sz w:val="28"/>
          <w:szCs w:val="28"/>
          <w:lang w:val="uk-UA"/>
        </w:rPr>
        <w:tab/>
      </w:r>
      <w:r w:rsidR="00782389">
        <w:rPr>
          <w:rFonts w:ascii="Times New Roman" w:hAnsi="Times New Roman" w:cs="Times New Roman"/>
          <w:sz w:val="28"/>
          <w:szCs w:val="28"/>
          <w:lang w:val="uk-UA"/>
        </w:rPr>
        <w:t xml:space="preserve">          </w:t>
      </w:r>
      <w:r w:rsidR="00481ABD">
        <w:rPr>
          <w:rFonts w:ascii="Times New Roman" w:hAnsi="Times New Roman" w:cs="Times New Roman"/>
          <w:sz w:val="28"/>
          <w:szCs w:val="28"/>
          <w:lang w:val="uk-UA"/>
        </w:rPr>
        <w:t>31</w:t>
      </w:r>
    </w:p>
    <w:p w:rsidR="00AF0F49" w:rsidRDefault="00AF0F49" w:rsidP="00DD7615">
      <w:pPr>
        <w:spacing w:after="0" w:line="360" w:lineRule="auto"/>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AF0F49" w:rsidRDefault="00AF0F49" w:rsidP="00347F9E">
      <w:pPr>
        <w:spacing w:after="0" w:line="360" w:lineRule="auto"/>
        <w:jc w:val="both"/>
        <w:rPr>
          <w:rFonts w:ascii="Times New Roman" w:hAnsi="Times New Roman" w:cs="Times New Roman"/>
          <w:sz w:val="28"/>
          <w:szCs w:val="28"/>
          <w:lang w:val="uk-UA"/>
        </w:rPr>
      </w:pPr>
    </w:p>
    <w:p w:rsidR="004E2122" w:rsidRDefault="004E2122" w:rsidP="00347F9E">
      <w:pPr>
        <w:spacing w:after="0" w:line="360" w:lineRule="auto"/>
        <w:jc w:val="both"/>
        <w:rPr>
          <w:rFonts w:ascii="Times New Roman" w:hAnsi="Times New Roman" w:cs="Times New Roman"/>
          <w:sz w:val="28"/>
          <w:szCs w:val="28"/>
          <w:lang w:val="uk-UA"/>
        </w:rPr>
      </w:pPr>
    </w:p>
    <w:p w:rsidR="006C689D" w:rsidRDefault="006C689D" w:rsidP="00347F9E">
      <w:pPr>
        <w:spacing w:after="0" w:line="360" w:lineRule="auto"/>
        <w:jc w:val="both"/>
        <w:rPr>
          <w:rFonts w:ascii="Times New Roman" w:hAnsi="Times New Roman" w:cs="Times New Roman"/>
          <w:sz w:val="28"/>
          <w:szCs w:val="28"/>
          <w:lang w:val="uk-UA"/>
        </w:rPr>
      </w:pPr>
    </w:p>
    <w:p w:rsidR="00347F9E" w:rsidRPr="00481ABD" w:rsidRDefault="00347F9E" w:rsidP="00B9656E">
      <w:pPr>
        <w:spacing w:after="0" w:line="360" w:lineRule="auto"/>
        <w:jc w:val="center"/>
        <w:rPr>
          <w:rFonts w:ascii="Times New Roman" w:hAnsi="Times New Roman" w:cs="Times New Roman"/>
          <w:b/>
          <w:sz w:val="28"/>
          <w:szCs w:val="28"/>
          <w:lang w:val="uk-UA"/>
        </w:rPr>
      </w:pPr>
      <w:r w:rsidRPr="00481ABD">
        <w:rPr>
          <w:rFonts w:ascii="Times New Roman" w:hAnsi="Times New Roman" w:cs="Times New Roman"/>
          <w:b/>
          <w:sz w:val="28"/>
          <w:szCs w:val="28"/>
          <w:lang w:val="uk-UA"/>
        </w:rPr>
        <w:lastRenderedPageBreak/>
        <w:t>ВСТУП</w:t>
      </w:r>
    </w:p>
    <w:p w:rsidR="00D01F35" w:rsidRDefault="00D01F35" w:rsidP="00347F9E">
      <w:pPr>
        <w:spacing w:after="0" w:line="360" w:lineRule="auto"/>
        <w:ind w:firstLine="708"/>
        <w:jc w:val="both"/>
        <w:rPr>
          <w:rFonts w:ascii="Times New Roman" w:hAnsi="Times New Roman" w:cs="Times New Roman"/>
          <w:sz w:val="28"/>
          <w:szCs w:val="28"/>
          <w:lang w:val="uk-UA"/>
        </w:rPr>
      </w:pPr>
    </w:p>
    <w:p w:rsidR="00D01F35" w:rsidRDefault="00D01F35" w:rsidP="00347F9E">
      <w:pPr>
        <w:spacing w:after="0" w:line="360" w:lineRule="auto"/>
        <w:ind w:firstLine="708"/>
        <w:jc w:val="both"/>
        <w:rPr>
          <w:rFonts w:ascii="Times New Roman" w:hAnsi="Times New Roman" w:cs="Times New Roman"/>
          <w:sz w:val="28"/>
          <w:szCs w:val="28"/>
          <w:lang w:val="uk-UA"/>
        </w:rPr>
      </w:pPr>
    </w:p>
    <w:p w:rsidR="00347F9E" w:rsidRPr="00347F9E" w:rsidRDefault="001807A5" w:rsidP="00347F9E">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347F9E" w:rsidRPr="00347F9E">
        <w:rPr>
          <w:rFonts w:ascii="Times New Roman" w:hAnsi="Times New Roman" w:cs="Times New Roman"/>
          <w:sz w:val="28"/>
          <w:szCs w:val="28"/>
          <w:lang w:val="uk-UA"/>
        </w:rPr>
        <w:t>Между безчисленными полезными произведениями, рождающимися от непрерывного действия сил природы в различных странах света, еще с самых древних времен почитались в недрах земли находящиеся так называемые минеральные воды. Древние Греки и Римляне превозносили благодетильные их действия в больном теле, и весьма часто употребляли их там, где искуственные средства не оказывали никакой помощи. Правда, Медицинская польза многих естественных и искуственных произведений не всегда и только весьма в редких случаях определяется мнением наших предков; однако и сия истина не имеет места при минеральных водах. Польза их и достоинство еще более подтверждены множеством новейших наблюдений и испытаний, каковые древние по недостатку сведений учинить не могли»</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r>
      <w:r w:rsidRPr="00347F9E">
        <w:rPr>
          <w:rFonts w:ascii="Times New Roman" w:hAnsi="Times New Roman" w:cs="Times New Roman"/>
          <w:sz w:val="28"/>
          <w:szCs w:val="28"/>
          <w:lang w:val="uk-UA"/>
        </w:rPr>
        <w:tab/>
        <w:t xml:space="preserve">Професор Гізе </w:t>
      </w:r>
    </w:p>
    <w:p w:rsidR="00347F9E" w:rsidRPr="00347F9E" w:rsidRDefault="00347F9E" w:rsidP="00347F9E">
      <w:pPr>
        <w:spacing w:after="0" w:line="360" w:lineRule="auto"/>
        <w:ind w:firstLine="708"/>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Україна одна із держав, в якій вдало поєднуються багаті природні ресурси, що можуть використовуватися для збереження і покращення здоров’я населення. Це сприятливий клімат лісів, степів, багатий спектр природних мінеральних вод. До однієї з територій</w:t>
      </w:r>
      <w:r w:rsidR="00A944C6">
        <w:rPr>
          <w:rFonts w:ascii="Times New Roman" w:hAnsi="Times New Roman" w:cs="Times New Roman"/>
          <w:sz w:val="28"/>
          <w:szCs w:val="28"/>
          <w:lang w:val="uk-UA"/>
        </w:rPr>
        <w:t>,</w:t>
      </w:r>
      <w:r w:rsidRPr="00347F9E">
        <w:rPr>
          <w:rFonts w:ascii="Times New Roman" w:hAnsi="Times New Roman" w:cs="Times New Roman"/>
          <w:sz w:val="28"/>
          <w:szCs w:val="28"/>
          <w:lang w:val="uk-UA"/>
        </w:rPr>
        <w:t xml:space="preserve"> де розташовані мінеральні джерела</w:t>
      </w:r>
      <w:r w:rsidR="00A944C6">
        <w:rPr>
          <w:rFonts w:ascii="Times New Roman" w:hAnsi="Times New Roman" w:cs="Times New Roman"/>
          <w:sz w:val="28"/>
          <w:szCs w:val="28"/>
          <w:lang w:val="uk-UA"/>
        </w:rPr>
        <w:t>,</w:t>
      </w:r>
      <w:r w:rsidRPr="00347F9E">
        <w:rPr>
          <w:rFonts w:ascii="Times New Roman" w:hAnsi="Times New Roman" w:cs="Times New Roman"/>
          <w:sz w:val="28"/>
          <w:szCs w:val="28"/>
          <w:lang w:val="uk-UA"/>
        </w:rPr>
        <w:t xml:space="preserve"> належить Сахновщинський район. </w:t>
      </w:r>
    </w:p>
    <w:p w:rsidR="00347F9E" w:rsidRPr="00347F9E" w:rsidRDefault="00A944C6" w:rsidP="00A944C6">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Кількість населення нашого району</w:t>
      </w:r>
      <w:r w:rsidR="00347F9E" w:rsidRPr="00347F9E">
        <w:rPr>
          <w:rFonts w:ascii="Times New Roman" w:hAnsi="Times New Roman" w:cs="Times New Roman"/>
          <w:sz w:val="28"/>
          <w:szCs w:val="28"/>
          <w:lang w:val="uk-UA"/>
        </w:rPr>
        <w:t xml:space="preserve"> становить 27 тисяч </w:t>
      </w:r>
      <w:r>
        <w:rPr>
          <w:rFonts w:ascii="Times New Roman" w:hAnsi="Times New Roman" w:cs="Times New Roman"/>
          <w:sz w:val="28"/>
          <w:szCs w:val="28"/>
          <w:lang w:val="uk-UA"/>
        </w:rPr>
        <w:t>чоловік, а можливості оздоровити</w:t>
      </w:r>
      <w:r w:rsidR="00347F9E" w:rsidRPr="00347F9E">
        <w:rPr>
          <w:rFonts w:ascii="Times New Roman" w:hAnsi="Times New Roman" w:cs="Times New Roman"/>
          <w:sz w:val="28"/>
          <w:szCs w:val="28"/>
          <w:lang w:val="uk-UA"/>
        </w:rPr>
        <w:t>ся обмежена. Найближчі курортні зони розташовані в  м. Миргороді, Закарпатті, Дніпропетровській, Полтавській, Вінницькій областях. Який сенс їхати за межі області (174- 1600 км), якщо у нас «під боком» (27 км від районного центру) розташовані мінеральні джерела</w:t>
      </w:r>
      <w:r>
        <w:rPr>
          <w:rFonts w:ascii="Times New Roman" w:hAnsi="Times New Roman" w:cs="Times New Roman"/>
          <w:sz w:val="28"/>
          <w:szCs w:val="28"/>
          <w:lang w:val="uk-UA"/>
        </w:rPr>
        <w:t xml:space="preserve">, </w:t>
      </w:r>
      <w:r w:rsidR="00347F9E" w:rsidRPr="00347F9E">
        <w:rPr>
          <w:rFonts w:ascii="Times New Roman" w:hAnsi="Times New Roman" w:cs="Times New Roman"/>
          <w:sz w:val="28"/>
          <w:szCs w:val="28"/>
          <w:lang w:val="uk-UA"/>
        </w:rPr>
        <w:t>які прирів</w:t>
      </w:r>
      <w:r>
        <w:rPr>
          <w:rFonts w:ascii="Times New Roman" w:hAnsi="Times New Roman" w:cs="Times New Roman"/>
          <w:sz w:val="28"/>
          <w:szCs w:val="28"/>
          <w:lang w:val="uk-UA"/>
        </w:rPr>
        <w:t xml:space="preserve">нюються своєю властивістю до Чеських «Зайечицка горька» </w:t>
      </w:r>
      <w:r w:rsidR="00347F9E" w:rsidRPr="00347F9E">
        <w:rPr>
          <w:rFonts w:ascii="Times New Roman" w:hAnsi="Times New Roman" w:cs="Times New Roman"/>
          <w:sz w:val="28"/>
          <w:szCs w:val="28"/>
          <w:lang w:val="uk-UA"/>
        </w:rPr>
        <w:t xml:space="preserve">. В зв’язку з цим об’єктом моєї роботи було обрано мінеральні джерела села Дубові Гряди Сахновщинського району Харківської області. </w:t>
      </w:r>
    </w:p>
    <w:p w:rsidR="00347F9E" w:rsidRPr="00347F9E" w:rsidRDefault="00D226D8" w:rsidP="00347F9E">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Мета роботи</w:t>
      </w:r>
      <w:r w:rsidR="00A944C6">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347F9E" w:rsidRPr="00347F9E">
        <w:rPr>
          <w:rFonts w:ascii="Times New Roman" w:hAnsi="Times New Roman" w:cs="Times New Roman"/>
          <w:sz w:val="28"/>
          <w:szCs w:val="28"/>
          <w:lang w:val="uk-UA"/>
        </w:rPr>
        <w:t xml:space="preserve">дослідження особливостей функціонування мінеральних джерел села Дубові Гряди. </w:t>
      </w:r>
    </w:p>
    <w:p w:rsidR="00347F9E" w:rsidRPr="00347F9E" w:rsidRDefault="00347F9E" w:rsidP="00347F9E">
      <w:pPr>
        <w:spacing w:after="0" w:line="360" w:lineRule="auto"/>
        <w:ind w:firstLine="360"/>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lastRenderedPageBreak/>
        <w:t>Поставлена мета обумовила необхідність вирішення ряду взаємопов’язаних завдань, а саме :</w:t>
      </w:r>
    </w:p>
    <w:p w:rsidR="00347F9E" w:rsidRPr="00347F9E" w:rsidRDefault="00A944C6" w:rsidP="00347F9E">
      <w:pPr>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w:t>
      </w:r>
      <w:r w:rsidR="00580089">
        <w:rPr>
          <w:rFonts w:ascii="Times New Roman" w:hAnsi="Times New Roman" w:cs="Times New Roman"/>
          <w:sz w:val="28"/>
          <w:szCs w:val="28"/>
          <w:lang w:val="uk-UA"/>
        </w:rPr>
        <w:t>ослідити історичні дані</w:t>
      </w:r>
      <w:r w:rsidR="00347F9E" w:rsidRPr="00347F9E">
        <w:rPr>
          <w:rFonts w:ascii="Times New Roman" w:hAnsi="Times New Roman" w:cs="Times New Roman"/>
          <w:sz w:val="28"/>
          <w:szCs w:val="28"/>
          <w:lang w:val="uk-UA"/>
        </w:rPr>
        <w:t xml:space="preserve"> мінеральних джерел с. Дубові Гряди;</w:t>
      </w:r>
    </w:p>
    <w:p w:rsidR="00347F9E" w:rsidRPr="00347F9E" w:rsidRDefault="00A944C6" w:rsidP="00347F9E">
      <w:pPr>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w:t>
      </w:r>
      <w:r w:rsidR="00347F9E" w:rsidRPr="00347F9E">
        <w:rPr>
          <w:rFonts w:ascii="Times New Roman" w:hAnsi="Times New Roman" w:cs="Times New Roman"/>
          <w:sz w:val="28"/>
          <w:szCs w:val="28"/>
          <w:lang w:val="uk-UA"/>
        </w:rPr>
        <w:t xml:space="preserve">ослідити </w:t>
      </w:r>
      <w:r w:rsidR="00D01F35">
        <w:rPr>
          <w:rFonts w:ascii="Times New Roman" w:hAnsi="Times New Roman" w:cs="Times New Roman"/>
          <w:sz w:val="28"/>
          <w:szCs w:val="28"/>
          <w:lang w:val="uk-UA"/>
        </w:rPr>
        <w:t xml:space="preserve">історичні факти про </w:t>
      </w:r>
      <w:r w:rsidR="00347F9E" w:rsidRPr="00347F9E">
        <w:rPr>
          <w:rFonts w:ascii="Times New Roman" w:hAnsi="Times New Roman" w:cs="Times New Roman"/>
          <w:sz w:val="28"/>
          <w:szCs w:val="28"/>
          <w:lang w:val="uk-UA"/>
        </w:rPr>
        <w:t>лікувальні властивості води;</w:t>
      </w:r>
    </w:p>
    <w:p w:rsidR="00347F9E" w:rsidRPr="00347F9E" w:rsidRDefault="00A944C6" w:rsidP="00347F9E">
      <w:pPr>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з</w:t>
      </w:r>
      <w:r w:rsidR="00580089" w:rsidRPr="00580089">
        <w:rPr>
          <w:rFonts w:ascii="Times New Roman" w:hAnsi="Times New Roman" w:cs="Times New Roman"/>
          <w:sz w:val="28"/>
          <w:szCs w:val="28"/>
        </w:rPr>
        <w:t>’</w:t>
      </w:r>
      <w:r w:rsidR="00580089">
        <w:rPr>
          <w:rFonts w:ascii="Times New Roman" w:hAnsi="Times New Roman" w:cs="Times New Roman"/>
          <w:sz w:val="28"/>
          <w:szCs w:val="28"/>
          <w:lang w:val="uk-UA"/>
        </w:rPr>
        <w:t>ясувати</w:t>
      </w:r>
      <w:r w:rsidR="00347F9E" w:rsidRPr="00347F9E">
        <w:rPr>
          <w:rFonts w:ascii="Times New Roman" w:hAnsi="Times New Roman" w:cs="Times New Roman"/>
          <w:sz w:val="28"/>
          <w:szCs w:val="28"/>
          <w:lang w:val="uk-UA"/>
        </w:rPr>
        <w:t xml:space="preserve"> проблеми та перспективи розвитку даних мінеральних джерел. </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У роботі використано прийоми:</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w:t>
      </w:r>
      <w:r w:rsidR="00A944C6">
        <w:rPr>
          <w:rFonts w:ascii="Times New Roman" w:hAnsi="Times New Roman" w:cs="Times New Roman"/>
          <w:sz w:val="28"/>
          <w:szCs w:val="28"/>
          <w:lang w:val="uk-UA"/>
        </w:rPr>
        <w:t xml:space="preserve"> аналіз</w:t>
      </w:r>
      <w:r w:rsidRPr="00347F9E">
        <w:rPr>
          <w:rFonts w:ascii="Times New Roman" w:hAnsi="Times New Roman" w:cs="Times New Roman"/>
          <w:sz w:val="28"/>
          <w:szCs w:val="28"/>
          <w:lang w:val="uk-UA"/>
        </w:rPr>
        <w:t xml:space="preserve"> історичних даних; </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 аналіз довідкової літератури;</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 робота з архівними документами;</w:t>
      </w:r>
    </w:p>
    <w:p w:rsidR="00FD143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 спілкуван</w:t>
      </w:r>
      <w:r w:rsidR="005C78C4">
        <w:rPr>
          <w:rFonts w:ascii="Times New Roman" w:hAnsi="Times New Roman" w:cs="Times New Roman"/>
          <w:sz w:val="28"/>
          <w:szCs w:val="28"/>
          <w:lang w:val="uk-UA"/>
        </w:rPr>
        <w:t>ня з жителями села Дубові Гряди;</w:t>
      </w:r>
    </w:p>
    <w:p w:rsidR="00D60EE6" w:rsidRDefault="00D60EE6" w:rsidP="00347F9E">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проведення аналізу якості поверхневої і ґрунтової води</w:t>
      </w:r>
      <w:r w:rsidR="00A944C6">
        <w:rPr>
          <w:rFonts w:ascii="Times New Roman" w:hAnsi="Times New Roman" w:cs="Times New Roman"/>
          <w:sz w:val="28"/>
          <w:szCs w:val="28"/>
          <w:lang w:val="uk-UA"/>
        </w:rPr>
        <w:t>,</w:t>
      </w:r>
      <w:r>
        <w:rPr>
          <w:rFonts w:ascii="Times New Roman" w:hAnsi="Times New Roman" w:cs="Times New Roman"/>
          <w:sz w:val="28"/>
          <w:szCs w:val="28"/>
          <w:lang w:val="uk-UA"/>
        </w:rPr>
        <w:t xml:space="preserve"> відібраної власноруч біля с. Дубові Гряди (Заповідне урочище Дубові Гряди); </w:t>
      </w:r>
    </w:p>
    <w:p w:rsidR="005C78C4" w:rsidRPr="00347F9E" w:rsidRDefault="005C78C4" w:rsidP="00347F9E">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консультація головного гідрогеолога Харківської області </w:t>
      </w:r>
      <w:r w:rsidR="00A944C6">
        <w:rPr>
          <w:rFonts w:ascii="Times New Roman" w:hAnsi="Times New Roman" w:cs="Times New Roman"/>
          <w:sz w:val="28"/>
          <w:szCs w:val="28"/>
          <w:lang w:val="uk-UA"/>
        </w:rPr>
        <w:t>Яковлє</w:t>
      </w:r>
      <w:r w:rsidR="009D3417">
        <w:rPr>
          <w:rFonts w:ascii="Times New Roman" w:hAnsi="Times New Roman" w:cs="Times New Roman"/>
          <w:sz w:val="28"/>
          <w:szCs w:val="28"/>
          <w:lang w:val="uk-UA"/>
        </w:rPr>
        <w:t>ва В.В.</w:t>
      </w:r>
    </w:p>
    <w:p w:rsidR="00347F9E" w:rsidRPr="00347F9E" w:rsidRDefault="00A944C6" w:rsidP="00D60EE6">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47F9E" w:rsidRPr="00347F9E">
        <w:rPr>
          <w:rFonts w:ascii="Times New Roman" w:hAnsi="Times New Roman" w:cs="Times New Roman"/>
          <w:sz w:val="28"/>
          <w:szCs w:val="28"/>
          <w:lang w:val="uk-UA"/>
        </w:rPr>
        <w:t xml:space="preserve">Предметом дослідження є зібрані матеріали, архівні матеріали, </w:t>
      </w:r>
      <w:r w:rsidR="00D60EE6">
        <w:rPr>
          <w:rFonts w:ascii="Times New Roman" w:hAnsi="Times New Roman" w:cs="Times New Roman"/>
          <w:sz w:val="28"/>
          <w:szCs w:val="28"/>
          <w:lang w:val="uk-UA"/>
        </w:rPr>
        <w:t>аналіз якості поверхневої і ґрунтової води</w:t>
      </w:r>
      <w:r>
        <w:rPr>
          <w:rFonts w:ascii="Times New Roman" w:hAnsi="Times New Roman" w:cs="Times New Roman"/>
          <w:sz w:val="28"/>
          <w:szCs w:val="28"/>
          <w:lang w:val="uk-UA"/>
        </w:rPr>
        <w:t>,</w:t>
      </w:r>
      <w:r w:rsidR="000E0A76">
        <w:rPr>
          <w:rFonts w:ascii="Times New Roman" w:hAnsi="Times New Roman" w:cs="Times New Roman"/>
          <w:sz w:val="28"/>
          <w:szCs w:val="28"/>
          <w:lang w:val="uk-UA"/>
        </w:rPr>
        <w:t xml:space="preserve"> </w:t>
      </w:r>
      <w:r w:rsidR="00D60EE6">
        <w:rPr>
          <w:rFonts w:ascii="Times New Roman" w:hAnsi="Times New Roman" w:cs="Times New Roman"/>
          <w:sz w:val="28"/>
          <w:szCs w:val="28"/>
          <w:lang w:val="uk-UA"/>
        </w:rPr>
        <w:t>відібраної власноруч біля с. Дубові Гряди (Заповідне урочище Дубові Гряди</w:t>
      </w:r>
      <w:r w:rsidR="00DF5DFD">
        <w:rPr>
          <w:rFonts w:ascii="Times New Roman" w:hAnsi="Times New Roman" w:cs="Times New Roman"/>
          <w:sz w:val="28"/>
          <w:szCs w:val="28"/>
          <w:lang w:val="uk-UA"/>
        </w:rPr>
        <w:t>)</w:t>
      </w:r>
      <w:r w:rsidR="00347F9E" w:rsidRPr="00347F9E">
        <w:rPr>
          <w:rFonts w:ascii="Times New Roman" w:hAnsi="Times New Roman" w:cs="Times New Roman"/>
          <w:sz w:val="28"/>
          <w:szCs w:val="28"/>
          <w:lang w:val="uk-UA"/>
        </w:rPr>
        <w:t>.</w:t>
      </w:r>
    </w:p>
    <w:p w:rsidR="00A0091B" w:rsidRPr="00A0091B" w:rsidRDefault="00347F9E" w:rsidP="002B2937">
      <w:pPr>
        <w:spacing w:after="0" w:line="360" w:lineRule="auto"/>
        <w:ind w:firstLine="708"/>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t>Н</w:t>
      </w:r>
      <w:r w:rsidR="00580089">
        <w:rPr>
          <w:rFonts w:ascii="Times New Roman" w:hAnsi="Times New Roman" w:cs="Times New Roman"/>
          <w:sz w:val="28"/>
          <w:szCs w:val="28"/>
          <w:lang w:val="uk-UA"/>
        </w:rPr>
        <w:t>овизна та актуальність даного</w:t>
      </w:r>
      <w:r w:rsidR="002B2937">
        <w:rPr>
          <w:rFonts w:ascii="Times New Roman" w:hAnsi="Times New Roman" w:cs="Times New Roman"/>
          <w:sz w:val="28"/>
          <w:szCs w:val="28"/>
          <w:lang w:val="uk-UA"/>
        </w:rPr>
        <w:t xml:space="preserve"> </w:t>
      </w:r>
      <w:r w:rsidRPr="00347F9E">
        <w:rPr>
          <w:rFonts w:ascii="Times New Roman" w:hAnsi="Times New Roman" w:cs="Times New Roman"/>
          <w:sz w:val="28"/>
          <w:szCs w:val="28"/>
          <w:lang w:val="uk-UA"/>
        </w:rPr>
        <w:t>дослідження полягає в тому, що</w:t>
      </w:r>
      <w:r w:rsidR="002B2937">
        <w:rPr>
          <w:rFonts w:ascii="Times New Roman" w:hAnsi="Times New Roman" w:cs="Times New Roman"/>
          <w:sz w:val="28"/>
          <w:szCs w:val="28"/>
          <w:lang w:val="uk-UA"/>
        </w:rPr>
        <w:t xml:space="preserve"> </w:t>
      </w:r>
      <w:r w:rsidR="00DF5DFD">
        <w:rPr>
          <w:rFonts w:ascii="Times New Roman" w:hAnsi="Times New Roman" w:cs="Times New Roman"/>
          <w:sz w:val="28"/>
          <w:szCs w:val="28"/>
          <w:lang w:val="uk-UA"/>
        </w:rPr>
        <w:t>здійснено</w:t>
      </w:r>
      <w:r w:rsidR="002B2937">
        <w:rPr>
          <w:rFonts w:ascii="Times New Roman" w:hAnsi="Times New Roman" w:cs="Times New Roman"/>
          <w:sz w:val="28"/>
          <w:szCs w:val="28"/>
          <w:lang w:val="uk-UA"/>
        </w:rPr>
        <w:t xml:space="preserve"> </w:t>
      </w:r>
      <w:r w:rsidR="00DF5DFD">
        <w:rPr>
          <w:rFonts w:ascii="Times New Roman" w:hAnsi="Times New Roman" w:cs="Times New Roman"/>
          <w:sz w:val="28"/>
          <w:szCs w:val="28"/>
          <w:lang w:val="uk-UA"/>
        </w:rPr>
        <w:t>лабораторне дослідження якості поверхневої і ґрунтової води</w:t>
      </w:r>
      <w:r w:rsidR="002B2937">
        <w:rPr>
          <w:rFonts w:ascii="Times New Roman" w:hAnsi="Times New Roman" w:cs="Times New Roman"/>
          <w:sz w:val="28"/>
          <w:szCs w:val="28"/>
          <w:lang w:val="uk-UA"/>
        </w:rPr>
        <w:t xml:space="preserve"> </w:t>
      </w:r>
      <w:r w:rsidR="00DF5DFD">
        <w:rPr>
          <w:rFonts w:ascii="Times New Roman" w:hAnsi="Times New Roman" w:cs="Times New Roman"/>
          <w:sz w:val="28"/>
          <w:szCs w:val="28"/>
          <w:lang w:val="uk-UA"/>
        </w:rPr>
        <w:t xml:space="preserve">відібраної власноруч біля с. Дубові Гряди (Заповідне урочище Дубові Гряди), що становить </w:t>
      </w:r>
      <w:r w:rsidRPr="00347F9E">
        <w:rPr>
          <w:rFonts w:ascii="Times New Roman" w:hAnsi="Times New Roman" w:cs="Times New Roman"/>
          <w:sz w:val="28"/>
          <w:szCs w:val="28"/>
          <w:lang w:val="uk-UA"/>
        </w:rPr>
        <w:t>мінеральн</w:t>
      </w:r>
      <w:r w:rsidR="00DF5DFD">
        <w:rPr>
          <w:rFonts w:ascii="Times New Roman" w:hAnsi="Times New Roman" w:cs="Times New Roman"/>
          <w:sz w:val="28"/>
          <w:szCs w:val="28"/>
          <w:lang w:val="uk-UA"/>
        </w:rPr>
        <w:t>і</w:t>
      </w:r>
      <w:r w:rsidRPr="00347F9E">
        <w:rPr>
          <w:rFonts w:ascii="Times New Roman" w:hAnsi="Times New Roman" w:cs="Times New Roman"/>
          <w:sz w:val="28"/>
          <w:szCs w:val="28"/>
          <w:lang w:val="uk-UA"/>
        </w:rPr>
        <w:t xml:space="preserve"> ресурс</w:t>
      </w:r>
      <w:r w:rsidR="00DF5DFD">
        <w:rPr>
          <w:rFonts w:ascii="Times New Roman" w:hAnsi="Times New Roman" w:cs="Times New Roman"/>
          <w:sz w:val="28"/>
          <w:szCs w:val="28"/>
          <w:lang w:val="uk-UA"/>
        </w:rPr>
        <w:t>и</w:t>
      </w:r>
      <w:r w:rsidRPr="00347F9E">
        <w:rPr>
          <w:rFonts w:ascii="Times New Roman" w:hAnsi="Times New Roman" w:cs="Times New Roman"/>
          <w:sz w:val="28"/>
          <w:szCs w:val="28"/>
          <w:lang w:val="uk-UA"/>
        </w:rPr>
        <w:t xml:space="preserve"> на т</w:t>
      </w:r>
      <w:r w:rsidR="00DF5DFD">
        <w:rPr>
          <w:rFonts w:ascii="Times New Roman" w:hAnsi="Times New Roman" w:cs="Times New Roman"/>
          <w:sz w:val="28"/>
          <w:szCs w:val="28"/>
          <w:lang w:val="uk-UA"/>
        </w:rPr>
        <w:t xml:space="preserve">ериторії Сахновщинського району. </w:t>
      </w:r>
      <w:r w:rsidR="00A0091B">
        <w:rPr>
          <w:rFonts w:ascii="Times New Roman" w:hAnsi="Times New Roman" w:cs="Times New Roman"/>
          <w:sz w:val="28"/>
          <w:szCs w:val="28"/>
          <w:lang w:val="uk-UA"/>
        </w:rPr>
        <w:t xml:space="preserve">Згідно  протоколів вимірювань ДСТУ ISO 10012:2015 лабораторії </w:t>
      </w:r>
      <w:r w:rsidR="00364627">
        <w:rPr>
          <w:rFonts w:ascii="Times New Roman" w:hAnsi="Times New Roman" w:cs="Times New Roman"/>
          <w:sz w:val="28"/>
          <w:szCs w:val="28"/>
          <w:lang w:val="uk-UA"/>
        </w:rPr>
        <w:t xml:space="preserve">якості води «Плая» - наша вода класифікується </w:t>
      </w:r>
      <w:r w:rsidR="00A0091B">
        <w:rPr>
          <w:rFonts w:ascii="Times New Roman" w:hAnsi="Times New Roman" w:cs="Times New Roman"/>
          <w:sz w:val="28"/>
          <w:szCs w:val="28"/>
          <w:lang w:val="uk-UA"/>
        </w:rPr>
        <w:t>як мінеральна лікувальна, найближчим аналогом якої є сульфатна натрійова вода Лашківчанка (Чернівецька обл.)</w:t>
      </w:r>
    </w:p>
    <w:p w:rsidR="00347F9E" w:rsidRPr="00347F9E" w:rsidRDefault="00B3369F" w:rsidP="00DF5DFD">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63A5A">
        <w:rPr>
          <w:rFonts w:ascii="Times New Roman" w:hAnsi="Times New Roman" w:cs="Times New Roman"/>
          <w:sz w:val="28"/>
          <w:szCs w:val="28"/>
          <w:lang w:val="uk-UA"/>
        </w:rPr>
        <w:t>Дані</w:t>
      </w:r>
      <w:r w:rsidR="00364627">
        <w:rPr>
          <w:rFonts w:ascii="Times New Roman" w:hAnsi="Times New Roman" w:cs="Times New Roman"/>
          <w:sz w:val="28"/>
          <w:szCs w:val="28"/>
          <w:lang w:val="uk-UA"/>
        </w:rPr>
        <w:t xml:space="preserve"> дослідження</w:t>
      </w:r>
      <w:r w:rsidR="000E0A76">
        <w:rPr>
          <w:rFonts w:ascii="Times New Roman" w:hAnsi="Times New Roman" w:cs="Times New Roman"/>
          <w:sz w:val="28"/>
          <w:szCs w:val="28"/>
          <w:lang w:val="uk-UA"/>
        </w:rPr>
        <w:t xml:space="preserve"> </w:t>
      </w:r>
      <w:r w:rsidR="00663A5A">
        <w:rPr>
          <w:rFonts w:ascii="Times New Roman" w:hAnsi="Times New Roman" w:cs="Times New Roman"/>
          <w:sz w:val="28"/>
          <w:szCs w:val="28"/>
          <w:lang w:val="uk-UA"/>
        </w:rPr>
        <w:t xml:space="preserve">дають </w:t>
      </w:r>
      <w:r w:rsidR="00347F9E" w:rsidRPr="00347F9E">
        <w:rPr>
          <w:rFonts w:ascii="Times New Roman" w:hAnsi="Times New Roman" w:cs="Times New Roman"/>
          <w:sz w:val="28"/>
          <w:szCs w:val="28"/>
          <w:lang w:val="uk-UA"/>
        </w:rPr>
        <w:t>змог</w:t>
      </w:r>
      <w:r w:rsidR="00663A5A">
        <w:rPr>
          <w:rFonts w:ascii="Times New Roman" w:hAnsi="Times New Roman" w:cs="Times New Roman"/>
          <w:sz w:val="28"/>
          <w:szCs w:val="28"/>
          <w:lang w:val="uk-UA"/>
        </w:rPr>
        <w:t>у</w:t>
      </w:r>
      <w:r w:rsidR="00347F9E" w:rsidRPr="00347F9E">
        <w:rPr>
          <w:rFonts w:ascii="Times New Roman" w:hAnsi="Times New Roman" w:cs="Times New Roman"/>
          <w:sz w:val="28"/>
          <w:szCs w:val="28"/>
          <w:lang w:val="uk-UA"/>
        </w:rPr>
        <w:t xml:space="preserve"> привернути увагу місцевих органів виконавчої влади</w:t>
      </w:r>
      <w:r w:rsidR="000E0A76">
        <w:rPr>
          <w:rFonts w:ascii="Times New Roman" w:hAnsi="Times New Roman" w:cs="Times New Roman"/>
          <w:sz w:val="28"/>
          <w:szCs w:val="28"/>
          <w:lang w:val="uk-UA"/>
        </w:rPr>
        <w:t xml:space="preserve"> та інвесторів для розробки та</w:t>
      </w:r>
      <w:r w:rsidR="00347F9E" w:rsidRPr="00347F9E">
        <w:rPr>
          <w:rFonts w:ascii="Times New Roman" w:hAnsi="Times New Roman" w:cs="Times New Roman"/>
          <w:sz w:val="28"/>
          <w:szCs w:val="28"/>
          <w:lang w:val="uk-UA"/>
        </w:rPr>
        <w:t xml:space="preserve"> використання «золотого фонду» України, який зберігається в надрах рідної землі. </w:t>
      </w:r>
    </w:p>
    <w:p w:rsidR="00347F9E" w:rsidRPr="00347F9E" w:rsidRDefault="00347F9E" w:rsidP="00347F9E">
      <w:pPr>
        <w:spacing w:after="0" w:line="360" w:lineRule="auto"/>
        <w:jc w:val="both"/>
        <w:rPr>
          <w:rFonts w:ascii="Times New Roman" w:hAnsi="Times New Roman" w:cs="Times New Roman"/>
          <w:sz w:val="28"/>
          <w:szCs w:val="28"/>
          <w:lang w:val="uk-UA"/>
        </w:rPr>
      </w:pPr>
      <w:r w:rsidRPr="00347F9E">
        <w:rPr>
          <w:rFonts w:ascii="Times New Roman" w:hAnsi="Times New Roman" w:cs="Times New Roman"/>
          <w:sz w:val="28"/>
          <w:szCs w:val="28"/>
          <w:lang w:val="uk-UA"/>
        </w:rPr>
        <w:br w:type="page"/>
      </w:r>
    </w:p>
    <w:p w:rsidR="002B0A27" w:rsidRPr="00481ABD" w:rsidRDefault="002B0A27" w:rsidP="00580089">
      <w:pPr>
        <w:spacing w:after="0" w:line="360" w:lineRule="auto"/>
        <w:jc w:val="both"/>
        <w:rPr>
          <w:rFonts w:ascii="Times New Roman" w:hAnsi="Times New Roman" w:cs="Times New Roman"/>
          <w:b/>
          <w:sz w:val="28"/>
          <w:szCs w:val="28"/>
          <w:lang w:val="uk-UA"/>
        </w:rPr>
      </w:pPr>
      <w:r w:rsidRPr="00481ABD">
        <w:rPr>
          <w:rFonts w:ascii="Times New Roman" w:hAnsi="Times New Roman" w:cs="Times New Roman"/>
          <w:b/>
          <w:sz w:val="28"/>
          <w:szCs w:val="28"/>
          <w:lang w:val="uk-UA"/>
        </w:rPr>
        <w:lastRenderedPageBreak/>
        <w:t>РОЗДІЛ І</w:t>
      </w:r>
      <w:r w:rsidR="00580089" w:rsidRPr="00481ABD">
        <w:rPr>
          <w:rFonts w:ascii="Times New Roman" w:hAnsi="Times New Roman" w:cs="Times New Roman"/>
          <w:b/>
          <w:sz w:val="28"/>
          <w:szCs w:val="28"/>
          <w:lang w:val="uk-UA"/>
        </w:rPr>
        <w:t>. Історіографія та методологічні аспекти дослідження мінеральних вод</w:t>
      </w:r>
    </w:p>
    <w:p w:rsidR="00BF34DD" w:rsidRDefault="00BF34DD" w:rsidP="002B0A27">
      <w:pPr>
        <w:spacing w:after="0" w:line="360" w:lineRule="auto"/>
        <w:jc w:val="both"/>
        <w:rPr>
          <w:rFonts w:ascii="Times New Roman" w:hAnsi="Times New Roman" w:cs="Times New Roman"/>
          <w:sz w:val="28"/>
          <w:szCs w:val="28"/>
          <w:lang w:val="uk-UA"/>
        </w:rPr>
      </w:pPr>
    </w:p>
    <w:p w:rsidR="00580089" w:rsidRDefault="00580089" w:rsidP="00580089">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У 1804 році</w:t>
      </w:r>
      <w:r w:rsidR="00B3369F">
        <w:rPr>
          <w:rFonts w:ascii="Times New Roman" w:hAnsi="Times New Roman" w:cs="Times New Roman"/>
          <w:sz w:val="28"/>
          <w:szCs w:val="28"/>
          <w:lang w:val="uk-UA"/>
        </w:rPr>
        <w:t>,</w:t>
      </w:r>
      <w:r w:rsidR="00580089">
        <w:rPr>
          <w:rFonts w:ascii="Times New Roman" w:hAnsi="Times New Roman" w:cs="Times New Roman"/>
          <w:sz w:val="28"/>
          <w:szCs w:val="28"/>
          <w:lang w:val="uk-UA"/>
        </w:rPr>
        <w:t xml:space="preserve"> коли було знайдено мінеральне джерело</w:t>
      </w:r>
      <w:r w:rsidR="00B3369F">
        <w:rPr>
          <w:rFonts w:ascii="Times New Roman" w:hAnsi="Times New Roman" w:cs="Times New Roman"/>
          <w:sz w:val="28"/>
          <w:szCs w:val="28"/>
          <w:lang w:val="uk-UA"/>
        </w:rPr>
        <w:t>,</w:t>
      </w:r>
      <w:r w:rsidR="00580089">
        <w:rPr>
          <w:rFonts w:ascii="Times New Roman" w:hAnsi="Times New Roman" w:cs="Times New Roman"/>
          <w:sz w:val="28"/>
          <w:szCs w:val="28"/>
          <w:lang w:val="uk-UA"/>
        </w:rPr>
        <w:t xml:space="preserve"> ним зацікавився</w:t>
      </w:r>
      <w:r w:rsidRPr="002B0A27">
        <w:rPr>
          <w:rFonts w:ascii="Times New Roman" w:hAnsi="Times New Roman" w:cs="Times New Roman"/>
          <w:sz w:val="28"/>
          <w:szCs w:val="28"/>
          <w:lang w:val="uk-UA"/>
        </w:rPr>
        <w:t xml:space="preserve"> Малоросійсь</w:t>
      </w:r>
      <w:r w:rsidR="00580089">
        <w:rPr>
          <w:rFonts w:ascii="Times New Roman" w:hAnsi="Times New Roman" w:cs="Times New Roman"/>
          <w:sz w:val="28"/>
          <w:szCs w:val="28"/>
          <w:lang w:val="uk-UA"/>
        </w:rPr>
        <w:t>кий генерал – губернатор князь Куракін. Генерал – губернатор</w:t>
      </w:r>
      <w:r w:rsidRPr="002B0A27">
        <w:rPr>
          <w:rFonts w:ascii="Times New Roman" w:hAnsi="Times New Roman" w:cs="Times New Roman"/>
          <w:sz w:val="28"/>
          <w:szCs w:val="28"/>
          <w:lang w:val="uk-UA"/>
        </w:rPr>
        <w:t xml:space="preserve"> наказав земському комісарові Костянтиноградського повіту привезти декілька пляшок цієї води в лікарську управу.</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Земський комісар, майор Миргородський, швидко виконав наказ. 25 вересня 1804 року він відправив 8 пляшок води із різних колодязів маєтку пані Ковалевської. Аналіз води зробив завідуючий Полтавською аптекою Іван Сесь. Він виявив у кожній пляшці різний хімічний склад води. Одночасно завідуючий аптекою зізнався, що досліди проведені поверхнево через відсутність необхідних реактивів і висловив думку про необхідність проведення аналізу безпосередньо на місці. </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У вересні 1805 року маєток капітанші Ковалевської відвідав завідуючий Полтавською аптекою і ботанічним садом Іван Сесь. Він пробув тут чотири дні і повідомив про свої спостереження князя Куракіна. Сесь писав, що «мінеральні» джерела знаходяться між проваллями гори в надто поганому стані. Зруби в них дерев’яні і високі, вода витікає і є нечистою. Її можна дістати лише за допомогою жердини і причепленої до неї посудини. Якщо кращих джерел не буде знайдено на тій горі, то треба було б ці водойми обкласти диким камінням і так побудувати, щоб вода могла витікати. Далі він пише, що вода надходить із водойм у малій кількості: за годину із джерела № 2 не більше 37 фунтів, а з джерела № 3 – не більше 17 фунтів, бо тече через багатошарову глину. Сесь І. також повідомляє, що на віддалі біля 2 – х верст ще в 5 – ти місцях знайшов ознаки подібної води і позначив їх стовпами №№ 4, 5, 6, 7, 8. </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Незабаром у маєтку побував ад’юнкт – професор Харківського університету Різе і також зробив хімічний аналіз води і відзначив, що «сия вода может быть употреблена в тех случаях, где нужно принимать легкие слабительные средства». Князь Куракін вирішив особисто побувати в маєтку Ковалевської, а також провести </w:t>
      </w:r>
      <w:r w:rsidRPr="002B0A27">
        <w:rPr>
          <w:rFonts w:ascii="Times New Roman" w:hAnsi="Times New Roman" w:cs="Times New Roman"/>
          <w:sz w:val="28"/>
          <w:szCs w:val="28"/>
          <w:lang w:val="uk-UA"/>
        </w:rPr>
        <w:lastRenderedPageBreak/>
        <w:t xml:space="preserve">досліди в сусідньому маєтку поміщика Кочубея. Цей дубовогрядський багач мав шість тисяч душ селян і був повітовим та губернаторським предводителем, відзначався щедрістю та благодійністю. У маєтку Кочубея також була виявлена мінеральна вода і полтавський аптекар Іван Сесь зробив її хімічний аналіз. Всюди вода була однакова. Між тим у маєтку побував лікар Адам Новак </w:t>
      </w:r>
      <w:r w:rsidR="00B3369F">
        <w:rPr>
          <w:rFonts w:ascii="Times New Roman" w:hAnsi="Times New Roman" w:cs="Times New Roman"/>
          <w:sz w:val="28"/>
          <w:szCs w:val="28"/>
          <w:lang w:val="uk-UA"/>
        </w:rPr>
        <w:t xml:space="preserve">і запропонував </w:t>
      </w:r>
      <w:r w:rsidRPr="002B0A27">
        <w:rPr>
          <w:rFonts w:ascii="Times New Roman" w:hAnsi="Times New Roman" w:cs="Times New Roman"/>
          <w:sz w:val="28"/>
          <w:szCs w:val="28"/>
          <w:lang w:val="uk-UA"/>
        </w:rPr>
        <w:t xml:space="preserve"> князю Куракіну «Краткое замечание об этих водах и наставление об употреблении воды». Лікар писав, що за своїми властивостями воду можна вживати при жовтяниці, засміченні залоз, кишок, бо вода розчиняє шлунковий сік, постачає у кров довільну кількість діючих частинок. Адам Новак, зокрема, наводить декілька прикладів практичного позитивного досвіду вживання води. Він пише, що 60 – ти річний дворянин Шахов, страждав протягом 15 років грудними приступами від застуди. Ноги і руки в нього розпухли так, що вже не міг виходити з дому вісім місяців і майже не спить останнім часом. Цей хворий приймав по одній склянці в день цієї води, потім – по дві, і довів прийом до пляшки в день. Через тиждень йому стало легше, а через місяць він був цілком здоровий. Дворянин Шахов наказав пити цю воду і своєму селянинові, який страждав ранами на ногах, а також обтирати їх. Селянин одужав повністю.</w:t>
      </w:r>
    </w:p>
    <w:p w:rsidR="002B0A27" w:rsidRPr="002B0A27" w:rsidRDefault="00B3369F"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У майора Алімова були ниркові припадки, він почав пити воду і через п'ятнадцять діб хвороба зникла.</w:t>
      </w:r>
    </w:p>
    <w:p w:rsidR="002B0A27" w:rsidRPr="002B0A27" w:rsidRDefault="002B0A27" w:rsidP="001F68DE">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Лікар у своїх записах приводить ще масу прикладів, які переконують, що дубовогрядська вода має цілющі, лікувальні властивості.</w:t>
      </w:r>
    </w:p>
    <w:p w:rsidR="002B0A27" w:rsidRPr="002B0A27" w:rsidRDefault="00B3369F"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 xml:space="preserve">Про чудодійну силу води чутка пішла по всій губернії. Сюди з усіх кінців стікаються люди. Наплив хворих був такий великий, що пані Ковалевська розпорядилась продавати воду по 2 копійки за кварту. Ціна для тих часів була, звичайно, надто висока. Та кількість людей не зменшилась. Виникла потреба будівлі помешкання для розміщення людей. Слід зауважити, що керівництво губернії не схвалило продаж води поміщицею, бо не завершене було її повноцінне дослідження. Ковалевська погодилася, але одночасно поскаржилась, що багато людей, коней, волів топчуть траву, городи, і тим самим завдають чималих збитків. Тому князь Куракін вирішив звернутися за допомогою до дубовогрядського поміщика Кочубея </w:t>
      </w:r>
      <w:r w:rsidR="002B0A27" w:rsidRPr="002B0A27">
        <w:rPr>
          <w:rFonts w:ascii="Times New Roman" w:hAnsi="Times New Roman" w:cs="Times New Roman"/>
          <w:sz w:val="28"/>
          <w:szCs w:val="28"/>
          <w:lang w:val="uk-UA"/>
        </w:rPr>
        <w:lastRenderedPageBreak/>
        <w:t>(згодом маєток та земля перейшли до багатія Базилевського). Кочубея не потрібно було довго переконувати, він охоче погодився і завірив князя, що влаштує в маєтку лікувальний заклад, тільки потрібно підшукати тямущого лікаря.</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Була запрошена медична рада, яка ухвалила. Що «все учинено справно и по правилам химическим». Зазначалось, що за хімічним складом вода наближається до Зейнедських вод, які знаходяться в Богемії (нинішня Чехія).</w:t>
      </w: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br w:type="page"/>
      </w:r>
    </w:p>
    <w:p w:rsidR="002B0A27" w:rsidRPr="00481ABD" w:rsidRDefault="000367E6" w:rsidP="000367E6">
      <w:pPr>
        <w:spacing w:after="0" w:line="360" w:lineRule="auto"/>
        <w:jc w:val="both"/>
        <w:rPr>
          <w:rFonts w:ascii="Times New Roman" w:hAnsi="Times New Roman" w:cs="Times New Roman"/>
          <w:b/>
          <w:sz w:val="28"/>
          <w:szCs w:val="28"/>
          <w:lang w:val="uk-UA"/>
        </w:rPr>
      </w:pPr>
      <w:r w:rsidRPr="00481ABD">
        <w:rPr>
          <w:rFonts w:ascii="Times New Roman" w:hAnsi="Times New Roman" w:cs="Times New Roman"/>
          <w:b/>
          <w:sz w:val="28"/>
          <w:szCs w:val="28"/>
          <w:lang w:val="uk-UA"/>
        </w:rPr>
        <w:lastRenderedPageBreak/>
        <w:t xml:space="preserve">Розділ ІІ. </w:t>
      </w:r>
      <w:r w:rsidR="008274A4" w:rsidRPr="00481ABD">
        <w:rPr>
          <w:rFonts w:ascii="Times New Roman" w:hAnsi="Times New Roman" w:cs="Times New Roman"/>
          <w:b/>
          <w:sz w:val="28"/>
          <w:szCs w:val="28"/>
          <w:lang w:val="uk-UA"/>
        </w:rPr>
        <w:t>Опис мінеральних вод</w:t>
      </w:r>
      <w:r w:rsidRPr="00481ABD">
        <w:rPr>
          <w:rFonts w:ascii="Times New Roman" w:hAnsi="Times New Roman" w:cs="Times New Roman"/>
          <w:b/>
          <w:sz w:val="28"/>
          <w:szCs w:val="28"/>
          <w:lang w:val="uk-UA"/>
        </w:rPr>
        <w:t xml:space="preserve"> Харківської області</w:t>
      </w:r>
      <w:r w:rsidRPr="00481ABD">
        <w:rPr>
          <w:rFonts w:ascii="Times New Roman" w:hAnsi="Times New Roman" w:cs="Times New Roman"/>
          <w:b/>
          <w:sz w:val="28"/>
          <w:szCs w:val="28"/>
          <w:lang w:val="uk-UA"/>
        </w:rPr>
        <w:tab/>
      </w:r>
      <w:r w:rsidR="002F4A35">
        <w:rPr>
          <w:rFonts w:ascii="Times New Roman" w:hAnsi="Times New Roman" w:cs="Times New Roman"/>
          <w:b/>
          <w:sz w:val="28"/>
          <w:szCs w:val="28"/>
          <w:lang w:val="uk-UA"/>
        </w:rPr>
        <w:t xml:space="preserve">науковцями Харківського </w:t>
      </w:r>
      <w:r w:rsidRPr="00481ABD">
        <w:rPr>
          <w:rFonts w:ascii="Times New Roman" w:hAnsi="Times New Roman" w:cs="Times New Roman"/>
          <w:b/>
          <w:sz w:val="28"/>
          <w:szCs w:val="28"/>
          <w:lang w:val="uk-UA"/>
        </w:rPr>
        <w:t>імператорського та Одеського курортологічного університетів.</w:t>
      </w:r>
    </w:p>
    <w:p w:rsidR="002B0A27" w:rsidRDefault="002B0A27" w:rsidP="002B0A27">
      <w:pPr>
        <w:spacing w:after="0" w:line="360" w:lineRule="auto"/>
        <w:jc w:val="both"/>
        <w:rPr>
          <w:rFonts w:ascii="Times New Roman" w:hAnsi="Times New Roman" w:cs="Times New Roman"/>
          <w:sz w:val="28"/>
          <w:szCs w:val="28"/>
          <w:lang w:val="uk-UA"/>
        </w:rPr>
      </w:pPr>
    </w:p>
    <w:p w:rsidR="00BF34DD" w:rsidRPr="002B0A27" w:rsidRDefault="00BF34DD" w:rsidP="002B0A27">
      <w:pPr>
        <w:spacing w:after="0" w:line="360" w:lineRule="auto"/>
        <w:jc w:val="both"/>
        <w:rPr>
          <w:rFonts w:ascii="Times New Roman" w:hAnsi="Times New Roman" w:cs="Times New Roman"/>
          <w:sz w:val="28"/>
          <w:szCs w:val="28"/>
          <w:lang w:val="uk-UA"/>
        </w:rPr>
      </w:pPr>
    </w:p>
    <w:p w:rsidR="002B0A27" w:rsidRPr="002B0A27" w:rsidRDefault="00B3369F" w:rsidP="002B0A27">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w:t>
      </w:r>
      <w:r w:rsidR="002B0A27" w:rsidRPr="002B0A27">
        <w:rPr>
          <w:rFonts w:ascii="Times New Roman" w:hAnsi="Times New Roman" w:cs="Times New Roman"/>
          <w:sz w:val="28"/>
          <w:szCs w:val="28"/>
          <w:lang w:val="uk-UA"/>
        </w:rPr>
        <w:t>Сама територія в більшій частині рівнинна і вкрита різномані</w:t>
      </w:r>
      <w:r w:rsidR="001F68DE">
        <w:rPr>
          <w:rFonts w:ascii="Times New Roman" w:hAnsi="Times New Roman" w:cs="Times New Roman"/>
          <w:sz w:val="28"/>
          <w:szCs w:val="28"/>
          <w:lang w:val="uk-UA"/>
        </w:rPr>
        <w:t xml:space="preserve">тними рослинами. </w:t>
      </w:r>
      <w:r w:rsidR="002B0A27" w:rsidRPr="002B0A27">
        <w:rPr>
          <w:rFonts w:ascii="Times New Roman" w:hAnsi="Times New Roman" w:cs="Times New Roman"/>
          <w:sz w:val="28"/>
          <w:szCs w:val="28"/>
          <w:lang w:val="uk-UA"/>
        </w:rPr>
        <w:t>Ґрунт від 9 футів (2,7432 м) в глибину складається з чотирьох різних земних пластів, які взагалі, крім кольору, між собою подібні і складаються із в’язкої гли</w:t>
      </w:r>
      <w:r>
        <w:rPr>
          <w:rFonts w:ascii="Times New Roman" w:hAnsi="Times New Roman" w:cs="Times New Roman"/>
          <w:sz w:val="28"/>
          <w:szCs w:val="28"/>
          <w:lang w:val="uk-UA"/>
        </w:rPr>
        <w:t>ни. Верхній шар довершено чорного кольору</w:t>
      </w:r>
      <w:r w:rsidR="002B0A27" w:rsidRPr="002B0A27">
        <w:rPr>
          <w:rFonts w:ascii="Times New Roman" w:hAnsi="Times New Roman" w:cs="Times New Roman"/>
          <w:sz w:val="28"/>
          <w:szCs w:val="28"/>
          <w:lang w:val="uk-UA"/>
        </w:rPr>
        <w:t xml:space="preserve"> і саме краще приймає дану йому властивість, інші ж мають цю властивість в меншій мірі.</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Властивість ґрунту досить зручно приймає різні види, перед</w:t>
      </w:r>
      <w:r w:rsidR="00B3369F">
        <w:rPr>
          <w:rFonts w:ascii="Times New Roman" w:hAnsi="Times New Roman" w:cs="Times New Roman"/>
          <w:sz w:val="28"/>
          <w:szCs w:val="28"/>
          <w:lang w:val="uk-UA"/>
        </w:rPr>
        <w:t xml:space="preserve">бачає </w:t>
      </w:r>
      <w:r w:rsidRPr="002B0A27">
        <w:rPr>
          <w:rFonts w:ascii="Times New Roman" w:hAnsi="Times New Roman" w:cs="Times New Roman"/>
          <w:sz w:val="28"/>
          <w:szCs w:val="28"/>
          <w:lang w:val="uk-UA"/>
        </w:rPr>
        <w:t xml:space="preserve"> здатність його проникатись водою. І дійсно, варто тільки зробити невелике заглиблення , і раптом воно наповнюється водою, яка відрізняється від звичної гіркуватим присмаком. В других місцях, особливо на дорожніх</w:t>
      </w:r>
      <w:r w:rsidR="00B3369F">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біля криниць і далі до криниці № 1, знаходиться безліч бувалої солі. Хімічне випробовування показало, що ця сіль більшою частиною є сірчанокисла сода (Na2SO4 ) (глауберова сіль). </w:t>
      </w:r>
    </w:p>
    <w:p w:rsidR="002B0A27" w:rsidRPr="002B0A27" w:rsidRDefault="002B0A27" w:rsidP="00B3369F">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Кількість вмісту в чотирьох криницях води є досить значуща; по самому найточнішому обчисленню знайде</w:t>
      </w:r>
      <w:r w:rsidR="000E0A76">
        <w:rPr>
          <w:rFonts w:ascii="Times New Roman" w:hAnsi="Times New Roman" w:cs="Times New Roman"/>
          <w:sz w:val="28"/>
          <w:szCs w:val="28"/>
          <w:lang w:val="uk-UA"/>
        </w:rPr>
        <w:t>но було в криниці під № 1 – 419</w:t>
      </w:r>
      <w:r w:rsidRPr="002B0A27">
        <w:rPr>
          <w:rFonts w:ascii="Times New Roman" w:hAnsi="Times New Roman" w:cs="Times New Roman"/>
          <w:sz w:val="28"/>
          <w:szCs w:val="28"/>
          <w:lang w:val="uk-UA"/>
        </w:rPr>
        <w:t xml:space="preserve"> відер, в криниці № 2 – (найменш оброблена каменем) 129 відер, в криниці № 3 – 321 відр</w:t>
      </w:r>
      <w:r w:rsidR="00B3369F">
        <w:rPr>
          <w:rFonts w:ascii="Times New Roman" w:hAnsi="Times New Roman" w:cs="Times New Roman"/>
          <w:sz w:val="28"/>
          <w:szCs w:val="28"/>
          <w:lang w:val="uk-UA"/>
        </w:rPr>
        <w:t xml:space="preserve">о, а в криниці № 4 – 455 відер. </w:t>
      </w:r>
      <w:r w:rsidRPr="002B0A27">
        <w:rPr>
          <w:rFonts w:ascii="Times New Roman" w:hAnsi="Times New Roman" w:cs="Times New Roman"/>
          <w:sz w:val="28"/>
          <w:szCs w:val="28"/>
          <w:lang w:val="uk-UA"/>
        </w:rPr>
        <w:t>Наповнення їх після досконалого вичерпання відбувається також з примітною швидкістю, що бачити можна з тієї кількості води, яке на протязі 7 годин наповнило вичерпані криниці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1  – 248 відер</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2 – колишня кількість</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3 – 304 відра</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4 – 331 відро</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Вид, запах, смак, температура і відносна щільність («тяжість») води в чотирьох криницях виявилась різною. Вода в криниці № 1 досить чиста, має </w:t>
      </w:r>
      <w:r w:rsidR="007A784D">
        <w:rPr>
          <w:rFonts w:ascii="Times New Roman" w:hAnsi="Times New Roman" w:cs="Times New Roman"/>
          <w:sz w:val="28"/>
          <w:szCs w:val="28"/>
          <w:lang w:val="uk-UA"/>
        </w:rPr>
        <w:t xml:space="preserve">гірко - солений </w:t>
      </w:r>
      <w:r w:rsidRPr="002B0A27">
        <w:rPr>
          <w:rFonts w:ascii="Times New Roman" w:hAnsi="Times New Roman" w:cs="Times New Roman"/>
          <w:sz w:val="28"/>
          <w:szCs w:val="28"/>
          <w:lang w:val="uk-UA"/>
        </w:rPr>
        <w:t>смак і не надає примітного запаху; відносна її щільність в порів</w:t>
      </w:r>
      <w:r w:rsidR="007A784D">
        <w:rPr>
          <w:rFonts w:ascii="Times New Roman" w:hAnsi="Times New Roman" w:cs="Times New Roman"/>
          <w:sz w:val="28"/>
          <w:szCs w:val="28"/>
          <w:lang w:val="uk-UA"/>
        </w:rPr>
        <w:t>нянні з насиченістю чистої води</w:t>
      </w:r>
      <w:r w:rsidRPr="002B0A27">
        <w:rPr>
          <w:rFonts w:ascii="Times New Roman" w:hAnsi="Times New Roman" w:cs="Times New Roman"/>
          <w:sz w:val="28"/>
          <w:szCs w:val="28"/>
          <w:lang w:val="uk-UA"/>
        </w:rPr>
        <w:t xml:space="preserve"> міститься = 1015; 1000; така ж щільність знайдена і в інших криницях, з деякими неважливими змінами. Температура її + 7,5 °Rø (Градус </w:t>
      </w:r>
      <w:r w:rsidRPr="002B0A27">
        <w:rPr>
          <w:rFonts w:ascii="Times New Roman" w:hAnsi="Times New Roman" w:cs="Times New Roman"/>
          <w:sz w:val="28"/>
          <w:szCs w:val="28"/>
          <w:lang w:val="uk-UA"/>
        </w:rPr>
        <w:lastRenderedPageBreak/>
        <w:t>Рьомера (°Rø) — одиниця температури, що зараз не використовується) коли атмосфера мала + 17,5 °Rø (по цій же температурі визначена температура інших вод). Вода другої криниці майже схожа з попередньою; тільки</w:t>
      </w:r>
      <w:r w:rsidR="00B3369F">
        <w:rPr>
          <w:rFonts w:ascii="Times New Roman" w:hAnsi="Times New Roman" w:cs="Times New Roman"/>
          <w:sz w:val="28"/>
          <w:szCs w:val="28"/>
          <w:lang w:val="uk-UA"/>
        </w:rPr>
        <w:t xml:space="preserve"> смак </w:t>
      </w:r>
      <w:r w:rsidRPr="002B0A27">
        <w:rPr>
          <w:rFonts w:ascii="Times New Roman" w:hAnsi="Times New Roman" w:cs="Times New Roman"/>
          <w:sz w:val="28"/>
          <w:szCs w:val="28"/>
          <w:lang w:val="uk-UA"/>
        </w:rPr>
        <w:t xml:space="preserve"> гірко - солений її  трішки слабший. Температура її = + 6,5 °Rø. Вода, що знаходиться в криниці № 3 та 4 виявилась подібною до попередніх; тільки не примітно гірко – соленого смаку і тієї чистоти, яку мають води першої та другої криниці, температура їх = +7 °Rø.</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Всі ці води в добре закупорених ємкостях досить в</w:t>
      </w:r>
      <w:r w:rsidR="00B3369F">
        <w:rPr>
          <w:rFonts w:ascii="Times New Roman" w:hAnsi="Times New Roman" w:cs="Times New Roman"/>
          <w:sz w:val="28"/>
          <w:szCs w:val="28"/>
          <w:lang w:val="uk-UA"/>
        </w:rPr>
        <w:t>ажко змінюються, однак здається</w:t>
      </w:r>
      <w:r w:rsidRPr="002B0A27">
        <w:rPr>
          <w:rFonts w:ascii="Times New Roman" w:hAnsi="Times New Roman" w:cs="Times New Roman"/>
          <w:sz w:val="28"/>
          <w:szCs w:val="28"/>
          <w:lang w:val="uk-UA"/>
        </w:rPr>
        <w:t xml:space="preserve"> що вода № 3, після довгого часу при доступі вільного повітря отримує якості, так званих сірчаних вод. Зміни, які в слідстві дослідів, можуть відбутися від зіткнення з леткими речовинами в усіх водах вміщуючи розчин сірчаної кислоти. Про що нижче ширше буде розказано.</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За допомогою відомих випробувальних засобів, вжитих для пізнавання єдиної якості води і головних її частин, з тим, щоб при найближчому дослідженні не зійти з правильного шляху, відкрили при самих джерелах в усіх чотирьох водах однакові складові частини. Я маю намір спершу запропонувати інформацію по кожному із них особливо, про з’єднання які отримали  з води засобом хімічного розкладання, а саме:</w:t>
      </w:r>
    </w:p>
    <w:p w:rsidR="002B0A27" w:rsidRPr="002B0A27" w:rsidRDefault="00B3369F"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Сірчана кислота. Її присутність відкрилася сильним осадом у воді при влитті в неї розчину селітрянокислої (SeSO4) і вуглекислої баріти (BaSO4), якої осад не розчинний в соляній кислоті.</w:t>
      </w:r>
    </w:p>
    <w:p w:rsidR="002B0A27" w:rsidRPr="002B0A27" w:rsidRDefault="00B3369F"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Соляна кислота виявилась сильним осадом, зробленим у воді сірчанокислим серебром.</w:t>
      </w:r>
    </w:p>
    <w:p w:rsidR="002B0A27" w:rsidRPr="002B0A27" w:rsidRDefault="00B3369F"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 xml:space="preserve">Вугільна кислота стала примітною через виділення маленьких повітряних бульбашок під час реакції із посиленою (концентрованою) сірчаної кислоти. </w:t>
      </w:r>
    </w:p>
    <w:p w:rsidR="002B0A27" w:rsidRPr="002B0A27" w:rsidRDefault="002B0A27" w:rsidP="002B0A27">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Вапно виявилося миттєви</w:t>
      </w:r>
      <w:r w:rsidR="00B3369F">
        <w:rPr>
          <w:rFonts w:ascii="Times New Roman" w:hAnsi="Times New Roman" w:cs="Times New Roman"/>
          <w:sz w:val="28"/>
          <w:szCs w:val="28"/>
          <w:lang w:val="uk-UA"/>
        </w:rPr>
        <w:t>м утворенням сильної білої мутності</w:t>
      </w:r>
      <w:r w:rsidRPr="002B0A27">
        <w:rPr>
          <w:rFonts w:ascii="Times New Roman" w:hAnsi="Times New Roman" w:cs="Times New Roman"/>
          <w:sz w:val="28"/>
          <w:szCs w:val="28"/>
          <w:lang w:val="uk-UA"/>
        </w:rPr>
        <w:t xml:space="preserve"> води.</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i/>
          <w:sz w:val="28"/>
          <w:szCs w:val="28"/>
          <w:lang w:val="uk-UA"/>
        </w:rPr>
        <w:t xml:space="preserve">«Мыловка, мутность и низверг  рождающееся от прилития раствора чистых и углекислых щелочностей и известковой  воды показали ее присутствие»                     </w:t>
      </w:r>
      <w:r w:rsidRPr="002B0A27">
        <w:rPr>
          <w:rFonts w:ascii="Times New Roman" w:hAnsi="Times New Roman" w:cs="Times New Roman"/>
          <w:sz w:val="28"/>
          <w:szCs w:val="28"/>
          <w:lang w:val="uk-UA"/>
        </w:rPr>
        <w:t>(Випробування цього осадку за допомогою сірчаної кислоти показало, що в ньому знаходиться вапно і миловка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Попередній дослід випробування щодо якості води показало наступну істину:</w:t>
      </w:r>
    </w:p>
    <w:p w:rsidR="002B0A27" w:rsidRPr="001F68DE" w:rsidRDefault="002B0A27" w:rsidP="001F68DE">
      <w:pPr>
        <w:pStyle w:val="a7"/>
        <w:numPr>
          <w:ilvl w:val="0"/>
          <w:numId w:val="13"/>
        </w:numPr>
        <w:spacing w:after="0" w:line="360" w:lineRule="auto"/>
        <w:jc w:val="both"/>
        <w:rPr>
          <w:rFonts w:ascii="Times New Roman" w:hAnsi="Times New Roman" w:cs="Times New Roman"/>
          <w:sz w:val="28"/>
          <w:szCs w:val="28"/>
          <w:lang w:val="uk-UA"/>
        </w:rPr>
      </w:pPr>
      <w:r w:rsidRPr="001F68DE">
        <w:rPr>
          <w:rFonts w:ascii="Times New Roman" w:hAnsi="Times New Roman" w:cs="Times New Roman"/>
          <w:sz w:val="28"/>
          <w:szCs w:val="28"/>
          <w:lang w:val="uk-UA"/>
        </w:rPr>
        <w:lastRenderedPageBreak/>
        <w:t xml:space="preserve">Ці води містять в собі так звані землисті солі, сірчану кислоту і вуглекисле вапно, вуглекислу </w:t>
      </w:r>
      <w:r w:rsidR="00D226D8">
        <w:rPr>
          <w:rFonts w:ascii="Times New Roman" w:hAnsi="Times New Roman" w:cs="Times New Roman"/>
          <w:sz w:val="28"/>
          <w:szCs w:val="28"/>
          <w:lang w:val="uk-UA"/>
        </w:rPr>
        <w:t>миловку</w:t>
      </w:r>
      <w:r w:rsidRPr="001F68DE">
        <w:rPr>
          <w:rFonts w:ascii="Times New Roman" w:hAnsi="Times New Roman" w:cs="Times New Roman"/>
          <w:sz w:val="28"/>
          <w:szCs w:val="28"/>
          <w:lang w:val="uk-UA"/>
        </w:rPr>
        <w:t>.</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Доведення. Миттєве розкладання мильного розчину; каламутність і осад при кипінні води.</w:t>
      </w:r>
    </w:p>
    <w:p w:rsidR="002B0A27" w:rsidRPr="001F68DE" w:rsidRDefault="002B0A27" w:rsidP="001F68DE">
      <w:pPr>
        <w:pStyle w:val="a7"/>
        <w:numPr>
          <w:ilvl w:val="0"/>
          <w:numId w:val="14"/>
        </w:numPr>
        <w:spacing w:after="0" w:line="360" w:lineRule="auto"/>
        <w:jc w:val="both"/>
        <w:rPr>
          <w:rFonts w:ascii="Times New Roman" w:hAnsi="Times New Roman" w:cs="Times New Roman"/>
          <w:sz w:val="28"/>
          <w:szCs w:val="28"/>
          <w:lang w:val="uk-UA"/>
        </w:rPr>
      </w:pPr>
      <w:r w:rsidRPr="001F68DE">
        <w:rPr>
          <w:rFonts w:ascii="Times New Roman" w:hAnsi="Times New Roman" w:cs="Times New Roman"/>
          <w:sz w:val="28"/>
          <w:szCs w:val="28"/>
          <w:lang w:val="uk-UA"/>
        </w:rPr>
        <w:t>В них знаходиться така кількість вугільної кислоти , яка потрібна для насичення вапна і миловки, в такій кількості, яка дозволяє їм розчинитися у воді.</w:t>
      </w:r>
    </w:p>
    <w:p w:rsidR="002B0A27" w:rsidRPr="002B0A27" w:rsidRDefault="00640661"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Доведення. </w:t>
      </w:r>
      <w:r w:rsidR="002B0A27" w:rsidRPr="002B0A27">
        <w:rPr>
          <w:rFonts w:ascii="Times New Roman" w:hAnsi="Times New Roman" w:cs="Times New Roman"/>
          <w:sz w:val="28"/>
          <w:szCs w:val="28"/>
          <w:lang w:val="uk-UA"/>
        </w:rPr>
        <w:t>Каламутніс</w:t>
      </w:r>
      <w:r>
        <w:rPr>
          <w:rFonts w:ascii="Times New Roman" w:hAnsi="Times New Roman" w:cs="Times New Roman"/>
          <w:sz w:val="28"/>
          <w:szCs w:val="28"/>
          <w:lang w:val="uk-UA"/>
        </w:rPr>
        <w:t xml:space="preserve">ть вироблена у водах вапняком « </w:t>
      </w:r>
      <w:r w:rsidR="002B0A27" w:rsidRPr="002B0A27">
        <w:rPr>
          <w:rFonts w:ascii="Times New Roman" w:hAnsi="Times New Roman" w:cs="Times New Roman"/>
          <w:sz w:val="28"/>
          <w:szCs w:val="28"/>
          <w:lang w:val="uk-UA"/>
        </w:rPr>
        <w:t xml:space="preserve">не уничтожается от прилития </w:t>
      </w:r>
      <w:r w:rsidR="00D226D8">
        <w:rPr>
          <w:rFonts w:ascii="Times New Roman" w:hAnsi="Times New Roman" w:cs="Times New Roman"/>
          <w:sz w:val="28"/>
          <w:szCs w:val="28"/>
          <w:lang w:val="uk-UA"/>
        </w:rPr>
        <w:t>ми</w:t>
      </w:r>
      <w:r>
        <w:rPr>
          <w:rFonts w:ascii="Times New Roman" w:hAnsi="Times New Roman" w:cs="Times New Roman"/>
          <w:sz w:val="28"/>
          <w:szCs w:val="28"/>
          <w:lang w:val="uk-UA"/>
        </w:rPr>
        <w:t>ловки,</w:t>
      </w:r>
      <w:r w:rsidR="002B0A27" w:rsidRPr="002B0A27">
        <w:rPr>
          <w:rFonts w:ascii="Times New Roman" w:hAnsi="Times New Roman" w:cs="Times New Roman"/>
          <w:sz w:val="28"/>
          <w:szCs w:val="28"/>
          <w:lang w:val="uk-UA"/>
        </w:rPr>
        <w:t xml:space="preserve"> количества их ». ( Спосіб відділення вугільної кислоти під час  нагрівання води служить також цьому доказом. Воно відбувається лише при повільно</w:t>
      </w:r>
      <w:r>
        <w:rPr>
          <w:rFonts w:ascii="Times New Roman" w:hAnsi="Times New Roman" w:cs="Times New Roman"/>
          <w:sz w:val="28"/>
          <w:szCs w:val="28"/>
          <w:lang w:val="uk-UA"/>
        </w:rPr>
        <w:t>му кипінні</w:t>
      </w:r>
      <w:r w:rsidR="002B0A27" w:rsidRPr="002B0A27">
        <w:rPr>
          <w:rFonts w:ascii="Times New Roman" w:hAnsi="Times New Roman" w:cs="Times New Roman"/>
          <w:sz w:val="28"/>
          <w:szCs w:val="28"/>
          <w:lang w:val="uk-UA"/>
        </w:rPr>
        <w:t xml:space="preserve"> і в малій кількості.)</w:t>
      </w:r>
    </w:p>
    <w:p w:rsidR="002B0A27" w:rsidRPr="001F68DE" w:rsidRDefault="002B0A27" w:rsidP="001F68DE">
      <w:pPr>
        <w:pStyle w:val="a7"/>
        <w:numPr>
          <w:ilvl w:val="0"/>
          <w:numId w:val="15"/>
        </w:numPr>
        <w:spacing w:after="0" w:line="360" w:lineRule="auto"/>
        <w:jc w:val="both"/>
        <w:rPr>
          <w:rFonts w:ascii="Times New Roman" w:hAnsi="Times New Roman" w:cs="Times New Roman"/>
          <w:sz w:val="28"/>
          <w:szCs w:val="28"/>
          <w:lang w:val="uk-UA"/>
        </w:rPr>
      </w:pPr>
      <w:r w:rsidRPr="001F68DE">
        <w:rPr>
          <w:rFonts w:ascii="Times New Roman" w:hAnsi="Times New Roman" w:cs="Times New Roman"/>
          <w:sz w:val="28"/>
          <w:szCs w:val="28"/>
          <w:lang w:val="uk-UA"/>
        </w:rPr>
        <w:t xml:space="preserve">Що він містить соду тільки в поєднанні з сірчаною кислотою.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Доведення. Води при випарен</w:t>
      </w:r>
      <w:r w:rsidR="00640661">
        <w:rPr>
          <w:rFonts w:ascii="Times New Roman" w:hAnsi="Times New Roman" w:cs="Times New Roman"/>
          <w:sz w:val="28"/>
          <w:szCs w:val="28"/>
          <w:lang w:val="uk-UA"/>
        </w:rPr>
        <w:t>н</w:t>
      </w:r>
      <w:r w:rsidRPr="002B0A27">
        <w:rPr>
          <w:rFonts w:ascii="Times New Roman" w:hAnsi="Times New Roman" w:cs="Times New Roman"/>
          <w:sz w:val="28"/>
          <w:szCs w:val="28"/>
          <w:lang w:val="uk-UA"/>
        </w:rPr>
        <w:t>і з вищезазначеними солями (баріти) не давали ніякого осаду, розчиненого в соляній кислоті. Такі ж властивості мали осади оцтовок</w:t>
      </w:r>
      <w:r w:rsidR="00640661">
        <w:rPr>
          <w:rFonts w:ascii="Times New Roman" w:hAnsi="Times New Roman" w:cs="Times New Roman"/>
          <w:sz w:val="28"/>
          <w:szCs w:val="28"/>
          <w:lang w:val="uk-UA"/>
        </w:rPr>
        <w:t>ислим свинцем і селітро</w:t>
      </w:r>
      <w:r w:rsidR="007A784D">
        <w:rPr>
          <w:rFonts w:ascii="Times New Roman" w:hAnsi="Times New Roman" w:cs="Times New Roman"/>
          <w:sz w:val="28"/>
          <w:szCs w:val="28"/>
          <w:lang w:val="uk-UA"/>
        </w:rPr>
        <w:t xml:space="preserve">кислим </w:t>
      </w:r>
      <w:r w:rsidRPr="002B0A27">
        <w:rPr>
          <w:rFonts w:ascii="Times New Roman" w:hAnsi="Times New Roman" w:cs="Times New Roman"/>
          <w:sz w:val="28"/>
          <w:szCs w:val="28"/>
          <w:lang w:val="uk-UA"/>
        </w:rPr>
        <w:t>серебром у відношенні до селітрової кислоти. Навіть чиста «чорнильно – горіхова кислота» найкращий протидіючий засіб для лугів, не давала у воді зеленого кольору і показала відсутність заліза. Після достатнього випаровування води та їх охолодження маємо осад кристалів сірчаної соди.</w:t>
      </w:r>
    </w:p>
    <w:p w:rsidR="00640661" w:rsidRDefault="002B0A27" w:rsidP="008274A4">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Професор Гізе писав «Я переступив би межі цього короткого твору пропонуючи, докладніше описати той спосіб, яким відбувалося випробування чотирьох вод. З цієї причини я обмежуюся лише свідченнями, сподіваючись надати невелику </w:t>
      </w:r>
    </w:p>
    <w:p w:rsidR="002B0A27" w:rsidRPr="002B0A27" w:rsidRDefault="002B0A27" w:rsidP="008274A4">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послугу, маючи деякі про це відомості».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І. Спосіб визначення кількості вугільної кислоти.</w:t>
      </w:r>
    </w:p>
    <w:p w:rsidR="00640661"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Певна кількість води була залита в колбу із закритою пробкою, яка з’єднувалась з коротким плечем скляної трубки</w:t>
      </w:r>
      <w:r w:rsidR="00640661">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яке знаходилось в </w:t>
      </w:r>
    </w:p>
    <w:p w:rsidR="002B0A27" w:rsidRPr="002B0A27" w:rsidRDefault="00640661"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с</w:t>
      </w:r>
      <w:r w:rsidR="002B0A27" w:rsidRPr="002B0A27">
        <w:rPr>
          <w:rFonts w:ascii="Times New Roman" w:hAnsi="Times New Roman" w:cs="Times New Roman"/>
          <w:sz w:val="28"/>
          <w:szCs w:val="28"/>
          <w:lang w:val="uk-UA"/>
        </w:rPr>
        <w:t>осуді</w:t>
      </w:r>
      <w:r>
        <w:rPr>
          <w:rFonts w:ascii="Times New Roman" w:hAnsi="Times New Roman" w:cs="Times New Roman"/>
          <w:sz w:val="28"/>
          <w:szCs w:val="28"/>
          <w:lang w:val="uk-UA"/>
        </w:rPr>
        <w:t>,</w:t>
      </w:r>
      <w:r w:rsidR="002B0A27" w:rsidRPr="002B0A27">
        <w:rPr>
          <w:rFonts w:ascii="Times New Roman" w:hAnsi="Times New Roman" w:cs="Times New Roman"/>
          <w:sz w:val="28"/>
          <w:szCs w:val="28"/>
          <w:lang w:val="uk-UA"/>
        </w:rPr>
        <w:t xml:space="preserve"> заповненому вапняною водою. Довівши воду до кипіння</w:t>
      </w:r>
      <w:r>
        <w:rPr>
          <w:rFonts w:ascii="Times New Roman" w:hAnsi="Times New Roman" w:cs="Times New Roman"/>
          <w:sz w:val="28"/>
          <w:szCs w:val="28"/>
          <w:lang w:val="uk-UA"/>
        </w:rPr>
        <w:t>,</w:t>
      </w:r>
      <w:r w:rsidR="002B0A27" w:rsidRPr="002B0A27">
        <w:rPr>
          <w:rFonts w:ascii="Times New Roman" w:hAnsi="Times New Roman" w:cs="Times New Roman"/>
          <w:sz w:val="28"/>
          <w:szCs w:val="28"/>
          <w:lang w:val="uk-UA"/>
        </w:rPr>
        <w:t xml:space="preserve"> було виявлено у вапняковій воді невелику каламутність</w:t>
      </w:r>
      <w:r w:rsidR="007A784D">
        <w:rPr>
          <w:rFonts w:ascii="Times New Roman" w:hAnsi="Times New Roman" w:cs="Times New Roman"/>
          <w:sz w:val="28"/>
          <w:szCs w:val="28"/>
          <w:lang w:val="uk-UA"/>
        </w:rPr>
        <w:t xml:space="preserve"> від відділення газу. Кількість осаду</w:t>
      </w:r>
      <w:r w:rsidR="002B0A27" w:rsidRPr="002B0A27">
        <w:rPr>
          <w:rFonts w:ascii="Times New Roman" w:hAnsi="Times New Roman" w:cs="Times New Roman"/>
          <w:sz w:val="28"/>
          <w:szCs w:val="28"/>
          <w:lang w:val="uk-UA"/>
        </w:rPr>
        <w:t xml:space="preserve"> в усіх «чотирьох водах за сім</w:t>
      </w:r>
      <w:r>
        <w:rPr>
          <w:rFonts w:ascii="Times New Roman" w:hAnsi="Times New Roman" w:cs="Times New Roman"/>
          <w:sz w:val="28"/>
          <w:szCs w:val="28"/>
          <w:lang w:val="uk-UA"/>
        </w:rPr>
        <w:t>ома</w:t>
      </w:r>
      <w:r w:rsidR="002B0A27" w:rsidRPr="002B0A27">
        <w:rPr>
          <w:rFonts w:ascii="Times New Roman" w:hAnsi="Times New Roman" w:cs="Times New Roman"/>
          <w:sz w:val="28"/>
          <w:szCs w:val="28"/>
          <w:lang w:val="uk-UA"/>
        </w:rPr>
        <w:t xml:space="preserve"> </w:t>
      </w:r>
      <w:r w:rsidR="00D226D8">
        <w:rPr>
          <w:rFonts w:ascii="Times New Roman" w:hAnsi="Times New Roman" w:cs="Times New Roman"/>
          <w:sz w:val="28"/>
          <w:szCs w:val="28"/>
          <w:lang w:val="uk-UA"/>
        </w:rPr>
        <w:t>миловк</w:t>
      </w:r>
      <w:r>
        <w:rPr>
          <w:rFonts w:ascii="Times New Roman" w:hAnsi="Times New Roman" w:cs="Times New Roman"/>
          <w:sz w:val="28"/>
          <w:szCs w:val="28"/>
          <w:lang w:val="uk-UA"/>
        </w:rPr>
        <w:t xml:space="preserve">ами </w:t>
      </w:r>
      <w:r w:rsidR="002B0A27" w:rsidRPr="002B0A27">
        <w:rPr>
          <w:rFonts w:ascii="Times New Roman" w:hAnsi="Times New Roman" w:cs="Times New Roman"/>
          <w:sz w:val="28"/>
          <w:szCs w:val="28"/>
          <w:lang w:val="uk-UA"/>
        </w:rPr>
        <w:t xml:space="preserve"> було так мало», що не було сенсу визначати з </w:t>
      </w:r>
      <w:r w:rsidR="002B0A27" w:rsidRPr="002B0A27">
        <w:rPr>
          <w:rFonts w:ascii="Times New Roman" w:hAnsi="Times New Roman" w:cs="Times New Roman"/>
          <w:sz w:val="28"/>
          <w:szCs w:val="28"/>
          <w:lang w:val="uk-UA"/>
        </w:rPr>
        <w:lastRenderedPageBreak/>
        <w:t xml:space="preserve">цієї кількості вугільну кислоту (100 грам вуглекислого вапна містить 50 куб. дюймів ( </w:t>
      </w:r>
      <w:r w:rsidR="007A784D">
        <w:rPr>
          <w:rFonts w:ascii="Times New Roman" w:hAnsi="Times New Roman" w:cs="Times New Roman"/>
          <w:sz w:val="28"/>
          <w:szCs w:val="28"/>
          <w:lang w:val="uk-UA"/>
        </w:rPr>
        <w:t>1 дюйм = 2, 54 см</w:t>
      </w:r>
      <w:r w:rsidR="002B0A27" w:rsidRPr="002B0A27">
        <w:rPr>
          <w:rFonts w:ascii="Times New Roman" w:hAnsi="Times New Roman" w:cs="Times New Roman"/>
          <w:sz w:val="28"/>
          <w:szCs w:val="28"/>
          <w:lang w:val="uk-UA"/>
        </w:rPr>
        <w:t>) газу вугільної кислоти СО2)</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Після цього було проведено газ через прикріплену в колбу газовідвідну трубку в мірний циліндр наповнений ртуттю. Закінчивши цю дію за допомогою вогню, отриманий газ, із зіткненням з вуглекислою летючою лужністю, утворився в р</w:t>
      </w:r>
      <w:r w:rsidR="003B64A1">
        <w:rPr>
          <w:rFonts w:ascii="Times New Roman" w:hAnsi="Times New Roman" w:cs="Times New Roman"/>
          <w:sz w:val="28"/>
          <w:szCs w:val="28"/>
          <w:lang w:val="uk-UA"/>
        </w:rPr>
        <w:t xml:space="preserve">ідкому вигляді. </w:t>
      </w:r>
      <w:r w:rsidRPr="002B0A27">
        <w:rPr>
          <w:rFonts w:ascii="Times New Roman" w:hAnsi="Times New Roman" w:cs="Times New Roman"/>
          <w:sz w:val="28"/>
          <w:szCs w:val="28"/>
          <w:lang w:val="uk-UA"/>
        </w:rPr>
        <w:t>Що доводить справедливість попередніх дослідів.</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ІІ. Спосіб визначення кількісних вмістів, які знаходяться в щільних складових води. </w:t>
      </w:r>
    </w:p>
    <w:p w:rsidR="002B0A27" w:rsidRPr="002B0A27" w:rsidRDefault="008274A4"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Воду з кожного колодязя </w:t>
      </w:r>
      <w:r w:rsidR="002B0A27" w:rsidRPr="002B0A27">
        <w:rPr>
          <w:rFonts w:ascii="Times New Roman" w:hAnsi="Times New Roman" w:cs="Times New Roman"/>
          <w:sz w:val="28"/>
          <w:szCs w:val="28"/>
          <w:lang w:val="uk-UA"/>
        </w:rPr>
        <w:t xml:space="preserve">піддавали випарюванню у срібному тиглі до тих пір, поки не отримали невеликий рідкий залишок. Потім, цей залишок поклали у порцелянову  чашу і довели в пісочній бані до досконалої сухості. Сухий залишок з чотирьох вод в одному фунті «Нирєнб» медичної ваги складає у водах № 1 </w:t>
      </w:r>
      <w:r w:rsidR="007A784D">
        <w:rPr>
          <w:rFonts w:ascii="Times New Roman" w:hAnsi="Times New Roman" w:cs="Times New Roman"/>
          <w:sz w:val="28"/>
          <w:szCs w:val="28"/>
          <w:lang w:val="uk-UA"/>
        </w:rPr>
        <w:t>38, № 2 36, № 3 30, № 4 26 грано</w:t>
      </w:r>
      <w:r w:rsidR="002B0A27" w:rsidRPr="002B0A27">
        <w:rPr>
          <w:rFonts w:ascii="Times New Roman" w:hAnsi="Times New Roman" w:cs="Times New Roman"/>
          <w:sz w:val="28"/>
          <w:szCs w:val="28"/>
          <w:lang w:val="uk-UA"/>
        </w:rPr>
        <w:t xml:space="preserve">в.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 xml:space="preserve">Кожен з цих залишків, був залитий в чотири рази більшою кількістю винного спирту і був залишений у теплому місці на 36 годин. Після цього винний спирт був проціджений через найтонший папір, помітивши при цьому його вагу; облив ці останки ще раз невеликою кількістю винного спирту і висушивши їх були залишені для подальших експериментів позначені    літерою А.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Різні спиртові рідини випарювали в скляних чашках, отримали складові частини води, розчинні у винному спирті окремо від інших, нерозчинних. Вони складались з смоли, соленокислої миловки і соленокислого вапна. Кількість їх вмісту визначили наступним чином. Через випарювання винного спирту утвори</w:t>
      </w:r>
      <w:r w:rsidR="00640661">
        <w:rPr>
          <w:rFonts w:ascii="Times New Roman" w:hAnsi="Times New Roman" w:cs="Times New Roman"/>
          <w:sz w:val="28"/>
          <w:szCs w:val="28"/>
          <w:lang w:val="uk-UA"/>
        </w:rPr>
        <w:t xml:space="preserve">лись щільні остатки, </w:t>
      </w:r>
      <w:r w:rsidRPr="002B0A27">
        <w:rPr>
          <w:rFonts w:ascii="Times New Roman" w:hAnsi="Times New Roman" w:cs="Times New Roman"/>
          <w:sz w:val="28"/>
          <w:szCs w:val="28"/>
          <w:lang w:val="uk-UA"/>
        </w:rPr>
        <w:t>які були зважені, потім їх розчинили в невеликій кількості води при цьому смола відокремилась у вигляді пластівців. Звільнену від смоли рідину погасили вуглекислою содою і відділивши осадок обробили</w:t>
      </w:r>
      <w:r w:rsidR="00640661">
        <w:rPr>
          <w:rFonts w:ascii="Times New Roman" w:hAnsi="Times New Roman" w:cs="Times New Roman"/>
          <w:sz w:val="28"/>
          <w:szCs w:val="28"/>
          <w:lang w:val="uk-UA"/>
        </w:rPr>
        <w:t xml:space="preserve"> його розчином сірчаної кислоти, </w:t>
      </w:r>
      <w:r w:rsidRPr="002B0A27">
        <w:rPr>
          <w:rFonts w:ascii="Times New Roman" w:hAnsi="Times New Roman" w:cs="Times New Roman"/>
          <w:sz w:val="28"/>
          <w:szCs w:val="28"/>
          <w:lang w:val="uk-UA"/>
        </w:rPr>
        <w:t>розбав</w:t>
      </w:r>
      <w:r w:rsidR="00640661">
        <w:rPr>
          <w:rFonts w:ascii="Times New Roman" w:hAnsi="Times New Roman" w:cs="Times New Roman"/>
          <w:sz w:val="28"/>
          <w:szCs w:val="28"/>
          <w:lang w:val="uk-UA"/>
        </w:rPr>
        <w:t>леного</w:t>
      </w:r>
      <w:r w:rsidRPr="002B0A27">
        <w:rPr>
          <w:rFonts w:ascii="Times New Roman" w:hAnsi="Times New Roman" w:cs="Times New Roman"/>
          <w:sz w:val="28"/>
          <w:szCs w:val="28"/>
          <w:lang w:val="uk-UA"/>
        </w:rPr>
        <w:t xml:space="preserve"> водою в результаті чого утворились не тільки сірча</w:t>
      </w:r>
      <w:r w:rsidR="007A784D">
        <w:rPr>
          <w:rFonts w:ascii="Times New Roman" w:hAnsi="Times New Roman" w:cs="Times New Roman"/>
          <w:sz w:val="28"/>
          <w:szCs w:val="28"/>
          <w:lang w:val="uk-UA"/>
        </w:rPr>
        <w:t>нокислий вапняк чи сірчанокисла ми</w:t>
      </w:r>
      <w:r w:rsidR="001F68DE">
        <w:rPr>
          <w:rFonts w:ascii="Times New Roman" w:hAnsi="Times New Roman" w:cs="Times New Roman"/>
          <w:sz w:val="28"/>
          <w:szCs w:val="28"/>
          <w:lang w:val="uk-UA"/>
        </w:rPr>
        <w:t>ловка</w:t>
      </w:r>
      <w:r w:rsidRPr="002B0A27">
        <w:rPr>
          <w:rFonts w:ascii="Times New Roman" w:hAnsi="Times New Roman" w:cs="Times New Roman"/>
          <w:sz w:val="28"/>
          <w:szCs w:val="28"/>
          <w:lang w:val="uk-UA"/>
        </w:rPr>
        <w:t xml:space="preserve"> кожна окремо, але обидва разом. Сірчанокислу </w:t>
      </w:r>
      <w:r w:rsidR="007A784D">
        <w:rPr>
          <w:rFonts w:ascii="Times New Roman" w:hAnsi="Times New Roman" w:cs="Times New Roman"/>
          <w:sz w:val="28"/>
          <w:szCs w:val="28"/>
          <w:lang w:val="uk-UA"/>
        </w:rPr>
        <w:t>миловку</w:t>
      </w:r>
      <w:r w:rsidRPr="002B0A27">
        <w:rPr>
          <w:rFonts w:ascii="Times New Roman" w:hAnsi="Times New Roman" w:cs="Times New Roman"/>
          <w:sz w:val="28"/>
          <w:szCs w:val="28"/>
          <w:lang w:val="uk-UA"/>
        </w:rPr>
        <w:t xml:space="preserve"> розложили чистою золянкою , висушивши отриману чисту </w:t>
      </w:r>
      <w:r w:rsidR="007A784D">
        <w:rPr>
          <w:rFonts w:ascii="Times New Roman" w:hAnsi="Times New Roman" w:cs="Times New Roman"/>
          <w:sz w:val="28"/>
          <w:szCs w:val="28"/>
          <w:lang w:val="uk-UA"/>
        </w:rPr>
        <w:t>миловку</w:t>
      </w:r>
      <w:r w:rsidR="00640661">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наситили соляною кислотою</w:t>
      </w:r>
      <w:r w:rsidR="00640661">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з якою вона була раніше з’єднана, потім цю сполуку висушили. Таким дослідом було визначено і кількість солянокислого вапна, для цього потрібно було з маси отриманої через випарювання винного спирту твердого </w:t>
      </w:r>
      <w:r w:rsidRPr="002B0A27">
        <w:rPr>
          <w:rFonts w:ascii="Times New Roman" w:hAnsi="Times New Roman" w:cs="Times New Roman"/>
          <w:sz w:val="28"/>
          <w:szCs w:val="28"/>
          <w:lang w:val="uk-UA"/>
        </w:rPr>
        <w:lastRenderedPageBreak/>
        <w:t>залишку відняти кількість смоли і кількість вище написаним способом утвореної солянокислої миловки.</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Залишки А, облили три рази шестерною кількістю (по вазі) води, закип’ятили отримані розчини і відділили за допомогою цідилка від залишків, і позначили їх буквою В.</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З цих трьох розчинів залишки були з’єднані разом і випарені в порцеляновій чаші, відокремили сірчанокислий вапняк ( Гіпс). Сухий залишок з двома частинами води поставили на вогонь</w:t>
      </w:r>
      <w:r w:rsidR="00640661">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 а потім все разом вилили в цідилок на якому залишився гіпс. Отриману речовину з’єднали з двома частинам</w:t>
      </w:r>
      <w:r w:rsidR="00640661">
        <w:rPr>
          <w:rFonts w:ascii="Times New Roman" w:hAnsi="Times New Roman" w:cs="Times New Roman"/>
          <w:sz w:val="28"/>
          <w:szCs w:val="28"/>
          <w:lang w:val="uk-UA"/>
        </w:rPr>
        <w:t xml:space="preserve">и винного спирту та закип’ятили, </w:t>
      </w:r>
      <w:r w:rsidRPr="002B0A27">
        <w:rPr>
          <w:rFonts w:ascii="Times New Roman" w:hAnsi="Times New Roman" w:cs="Times New Roman"/>
          <w:sz w:val="28"/>
          <w:szCs w:val="28"/>
          <w:lang w:val="uk-UA"/>
        </w:rPr>
        <w:t>потім поставили охолоджувати. В цьому випадку відділилась велика кількість солі яка складалась з сірчанокислої соди (Глауберової солі) і сірчанокислої миловки (гіркої солі). Проціджені речовини при випарюванні утворили не велику кількість соленокислої соди (повареної солі).</w:t>
      </w:r>
    </w:p>
    <w:p w:rsidR="002B0A27" w:rsidRPr="002B0A27" w:rsidRDefault="00640661"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Щоб презентувати отримані солі</w:t>
      </w:r>
      <w:r>
        <w:rPr>
          <w:rFonts w:ascii="Times New Roman" w:hAnsi="Times New Roman" w:cs="Times New Roman"/>
          <w:sz w:val="28"/>
          <w:szCs w:val="28"/>
          <w:lang w:val="uk-UA"/>
        </w:rPr>
        <w:t>,</w:t>
      </w:r>
      <w:r w:rsidR="002B0A27" w:rsidRPr="002B0A27">
        <w:rPr>
          <w:rFonts w:ascii="Times New Roman" w:hAnsi="Times New Roman" w:cs="Times New Roman"/>
          <w:sz w:val="28"/>
          <w:szCs w:val="28"/>
          <w:lang w:val="uk-UA"/>
        </w:rPr>
        <w:t xml:space="preserve"> окремо розчинили їх знову у воді і піддали повільному випарюванню, причому осіла ще невелика кількість гіпсу, який зібрали та прирахували до попереднього досліду. </w:t>
      </w:r>
      <w:r w:rsidR="003B64A1">
        <w:rPr>
          <w:rFonts w:ascii="Times New Roman" w:hAnsi="Times New Roman" w:cs="Times New Roman"/>
          <w:sz w:val="28"/>
          <w:szCs w:val="28"/>
          <w:lang w:val="uk-UA"/>
        </w:rPr>
        <w:t xml:space="preserve">Випарувавши визначили їх вагу; </w:t>
      </w:r>
      <w:r w:rsidR="002B0A27" w:rsidRPr="002B0A27">
        <w:rPr>
          <w:rFonts w:ascii="Times New Roman" w:hAnsi="Times New Roman" w:cs="Times New Roman"/>
          <w:sz w:val="28"/>
          <w:szCs w:val="28"/>
          <w:lang w:val="uk-UA"/>
        </w:rPr>
        <w:t xml:space="preserve">потім знову розчинили у воді « и в кипящий раствор приливали до чистой золянки, пока еще рождался </w:t>
      </w:r>
      <w:r w:rsidR="003B64A1">
        <w:rPr>
          <w:rFonts w:ascii="Times New Roman" w:hAnsi="Times New Roman" w:cs="Times New Roman"/>
          <w:sz w:val="28"/>
          <w:szCs w:val="28"/>
          <w:lang w:val="uk-UA"/>
        </w:rPr>
        <w:t>ми</w:t>
      </w:r>
      <w:r w:rsidR="001F68DE">
        <w:rPr>
          <w:rFonts w:ascii="Times New Roman" w:hAnsi="Times New Roman" w:cs="Times New Roman"/>
          <w:sz w:val="28"/>
          <w:szCs w:val="28"/>
          <w:lang w:val="uk-UA"/>
        </w:rPr>
        <w:t>ловка</w:t>
      </w:r>
      <w:r w:rsidR="002B0A27" w:rsidRPr="002B0A27">
        <w:rPr>
          <w:rFonts w:ascii="Times New Roman" w:hAnsi="Times New Roman" w:cs="Times New Roman"/>
          <w:sz w:val="28"/>
          <w:szCs w:val="28"/>
          <w:lang w:val="uk-UA"/>
        </w:rPr>
        <w:t>». Осад</w:t>
      </w: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 xml:space="preserve"> який був в чистій </w:t>
      </w:r>
      <w:r w:rsidR="003B64A1">
        <w:rPr>
          <w:rFonts w:ascii="Times New Roman" w:hAnsi="Times New Roman" w:cs="Times New Roman"/>
          <w:sz w:val="28"/>
          <w:szCs w:val="28"/>
          <w:lang w:val="uk-UA"/>
        </w:rPr>
        <w:t>миловці</w:t>
      </w:r>
      <w:r w:rsidR="002B0A27" w:rsidRPr="002B0A27">
        <w:rPr>
          <w:rFonts w:ascii="Times New Roman" w:hAnsi="Times New Roman" w:cs="Times New Roman"/>
          <w:sz w:val="28"/>
          <w:szCs w:val="28"/>
          <w:lang w:val="uk-UA"/>
        </w:rPr>
        <w:t xml:space="preserve"> був вимитий, висушений і «осреднен» сірчаною кисл</w:t>
      </w:r>
      <w:r w:rsidR="003B64A1">
        <w:rPr>
          <w:rFonts w:ascii="Times New Roman" w:hAnsi="Times New Roman" w:cs="Times New Roman"/>
          <w:sz w:val="28"/>
          <w:szCs w:val="28"/>
          <w:lang w:val="uk-UA"/>
        </w:rPr>
        <w:t xml:space="preserve">отою. Отриману при цьому гірку </w:t>
      </w:r>
      <w:r w:rsidR="00FD143E">
        <w:rPr>
          <w:rFonts w:ascii="Times New Roman" w:hAnsi="Times New Roman" w:cs="Times New Roman"/>
          <w:sz w:val="28"/>
          <w:szCs w:val="28"/>
          <w:lang w:val="uk-UA"/>
        </w:rPr>
        <w:t xml:space="preserve">сіль висушили </w:t>
      </w:r>
      <w:r w:rsidR="002B0A27" w:rsidRPr="002B0A27">
        <w:rPr>
          <w:rFonts w:ascii="Times New Roman" w:hAnsi="Times New Roman" w:cs="Times New Roman"/>
          <w:sz w:val="28"/>
          <w:szCs w:val="28"/>
          <w:lang w:val="uk-UA"/>
        </w:rPr>
        <w:t>та вагу її відняли з попередньо знайдених результатів і таким чином вирахували її точну вагу.</w:t>
      </w:r>
    </w:p>
    <w:p w:rsidR="002B0A27" w:rsidRPr="002B0A27" w:rsidRDefault="00640661"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Залишили                                                    </w:t>
      </w:r>
      <w:r w:rsidR="002B0A27" w:rsidRPr="002B0A27">
        <w:rPr>
          <w:rFonts w:ascii="Times New Roman" w:hAnsi="Times New Roman" w:cs="Times New Roman"/>
          <w:sz w:val="28"/>
          <w:szCs w:val="28"/>
          <w:lang w:val="uk-UA"/>
        </w:rPr>
        <w:t xml:space="preserve">сь ще нерозчинні залишки В. Ці залишки облили малою кількістю теплої води, потім приливали краплями сірчаної кислоти до тих, пір доки закіпання і розчинення було можливе. Таким чином розчинили весь цей осад, крім цього малі частини бруду. Розчини випарували, сухі залишки залили сірчаною кислотою, на пісчаній бані, розклали їх в порцелянові чашки; потім додали трішки води, яка розчинила сірчанокислу </w:t>
      </w:r>
      <w:r w:rsidR="009B17F1">
        <w:rPr>
          <w:rFonts w:ascii="Times New Roman" w:hAnsi="Times New Roman" w:cs="Times New Roman"/>
          <w:sz w:val="28"/>
          <w:szCs w:val="28"/>
          <w:lang w:val="uk-UA"/>
        </w:rPr>
        <w:t>миловку</w:t>
      </w:r>
      <w:r w:rsidR="002B0A27" w:rsidRPr="002B0A27">
        <w:rPr>
          <w:rFonts w:ascii="Times New Roman" w:hAnsi="Times New Roman" w:cs="Times New Roman"/>
          <w:sz w:val="28"/>
          <w:szCs w:val="28"/>
          <w:lang w:val="uk-UA"/>
        </w:rPr>
        <w:t xml:space="preserve">, сірчанокисле вапно залишилось нерозчинне. Розчин сірчанокислої миловки осадили вуглекислою водою, вимили належним чином, за допомогою цідилка відділили вуглекислу </w:t>
      </w:r>
      <w:r w:rsidR="009B17F1">
        <w:rPr>
          <w:rFonts w:ascii="Times New Roman" w:hAnsi="Times New Roman" w:cs="Times New Roman"/>
          <w:sz w:val="28"/>
          <w:szCs w:val="28"/>
          <w:lang w:val="uk-UA"/>
        </w:rPr>
        <w:t>миловку</w:t>
      </w:r>
      <w:r w:rsidR="002B0A27" w:rsidRPr="002B0A27">
        <w:rPr>
          <w:rFonts w:ascii="Times New Roman" w:hAnsi="Times New Roman" w:cs="Times New Roman"/>
          <w:sz w:val="28"/>
          <w:szCs w:val="28"/>
          <w:lang w:val="uk-UA"/>
        </w:rPr>
        <w:t xml:space="preserve"> і висушивши знайшли її вагу. Вирахувавши цю кількість з усього розчиненого в соляній кислоті знайшли певну кількість вуглекислого вапна.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lastRenderedPageBreak/>
        <w:t xml:space="preserve">ІІІ. Докладне дослідження чотирьох вод виявило наступні їх складові. </w:t>
      </w:r>
    </w:p>
    <w:p w:rsidR="002B0A27" w:rsidRPr="002B0A27" w:rsidRDefault="002B0A27" w:rsidP="00801B7C">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Сірчанокисла сода, сірчанокисле вапно і сірчанокисла </w:t>
      </w:r>
      <w:r w:rsidR="009B17F1">
        <w:rPr>
          <w:rFonts w:ascii="Times New Roman" w:hAnsi="Times New Roman" w:cs="Times New Roman"/>
          <w:sz w:val="28"/>
          <w:szCs w:val="28"/>
          <w:lang w:val="uk-UA"/>
        </w:rPr>
        <w:t>ми</w:t>
      </w:r>
      <w:r w:rsidR="001F68DE">
        <w:rPr>
          <w:rFonts w:ascii="Times New Roman" w:hAnsi="Times New Roman" w:cs="Times New Roman"/>
          <w:sz w:val="28"/>
          <w:szCs w:val="28"/>
          <w:lang w:val="uk-UA"/>
        </w:rPr>
        <w:t>ловка</w:t>
      </w:r>
      <w:r w:rsidRPr="002B0A27">
        <w:rPr>
          <w:rFonts w:ascii="Times New Roman" w:hAnsi="Times New Roman" w:cs="Times New Roman"/>
          <w:sz w:val="28"/>
          <w:szCs w:val="28"/>
          <w:lang w:val="uk-UA"/>
        </w:rPr>
        <w:t xml:space="preserve">; солянокисла сода, солянокисле вапно і солянокисла </w:t>
      </w:r>
      <w:r w:rsidR="009B17F1">
        <w:rPr>
          <w:rFonts w:ascii="Times New Roman" w:hAnsi="Times New Roman" w:cs="Times New Roman"/>
          <w:sz w:val="28"/>
          <w:szCs w:val="28"/>
          <w:lang w:val="uk-UA"/>
        </w:rPr>
        <w:t>ми</w:t>
      </w:r>
      <w:r w:rsidR="001F68DE">
        <w:rPr>
          <w:rFonts w:ascii="Times New Roman" w:hAnsi="Times New Roman" w:cs="Times New Roman"/>
          <w:sz w:val="28"/>
          <w:szCs w:val="28"/>
          <w:lang w:val="uk-UA"/>
        </w:rPr>
        <w:t>ловка</w:t>
      </w:r>
      <w:r w:rsidRPr="002B0A27">
        <w:rPr>
          <w:rFonts w:ascii="Times New Roman" w:hAnsi="Times New Roman" w:cs="Times New Roman"/>
          <w:sz w:val="28"/>
          <w:szCs w:val="28"/>
          <w:lang w:val="uk-UA"/>
        </w:rPr>
        <w:t xml:space="preserve">; вуглекисле вапно, вуглекисла </w:t>
      </w:r>
      <w:r w:rsidR="009B17F1">
        <w:rPr>
          <w:rFonts w:ascii="Times New Roman" w:hAnsi="Times New Roman" w:cs="Times New Roman"/>
          <w:sz w:val="28"/>
          <w:szCs w:val="28"/>
          <w:lang w:val="uk-UA"/>
        </w:rPr>
        <w:t>ми</w:t>
      </w:r>
      <w:r w:rsidR="001F68DE">
        <w:rPr>
          <w:rFonts w:ascii="Times New Roman" w:hAnsi="Times New Roman" w:cs="Times New Roman"/>
          <w:sz w:val="28"/>
          <w:szCs w:val="28"/>
          <w:lang w:val="uk-UA"/>
        </w:rPr>
        <w:t>ловка</w:t>
      </w:r>
      <w:r w:rsidRPr="002B0A27">
        <w:rPr>
          <w:rFonts w:ascii="Times New Roman" w:hAnsi="Times New Roman" w:cs="Times New Roman"/>
          <w:sz w:val="28"/>
          <w:szCs w:val="28"/>
          <w:lang w:val="uk-UA"/>
        </w:rPr>
        <w:t xml:space="preserve"> та смола. ( Кількісний їх склад</w:t>
      </w:r>
      <w:r w:rsidR="00FD143E">
        <w:rPr>
          <w:rFonts w:ascii="Times New Roman" w:hAnsi="Times New Roman" w:cs="Times New Roman"/>
          <w:sz w:val="28"/>
          <w:szCs w:val="28"/>
          <w:lang w:val="uk-UA"/>
        </w:rPr>
        <w:t xml:space="preserve"> </w:t>
      </w:r>
      <w:r w:rsidR="004D773B">
        <w:rPr>
          <w:rFonts w:ascii="Times New Roman" w:hAnsi="Times New Roman" w:cs="Times New Roman"/>
          <w:sz w:val="28"/>
          <w:szCs w:val="28"/>
          <w:lang w:val="uk-UA"/>
        </w:rPr>
        <w:t>наведений в таблиці). (Додаток А</w:t>
      </w:r>
      <w:r w:rsidR="00FD143E">
        <w:rPr>
          <w:rFonts w:ascii="Times New Roman" w:hAnsi="Times New Roman" w:cs="Times New Roman"/>
          <w:sz w:val="28"/>
          <w:szCs w:val="28"/>
          <w:lang w:val="uk-UA"/>
        </w:rPr>
        <w:t>)</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Всі ці води по їхньому складу можна зарахувати до соляних, а води № 1 та № 2 належать до гірких вод. Порівняння складових частин з іншими дослідженими мінеральними водами відкрило схожість з відомими Зейдигицькими гіркими водами</w:t>
      </w:r>
      <w:r w:rsidR="00640661">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 які в фізико – хімічному і Медичному відношенні краще описані Францом Аброзієм Рейсом.</w:t>
      </w:r>
      <w:r w:rsidR="00640661">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Багата магнієм, калієм, кальцієм, азотом та гірка на смак «Зайечицка горька»  використовується в сучасній Чехії для очищення кишківника та печінки. Вона перешкоджає утворенню каменів у жовчному міхурі. Солі та мінерали, що входять до складу цієї  води, допомагають при захворюваннях жовчовивідних шляхів, атеросклерозі і ожирінні. Починати прийом води рекомендується по одній столовій ложці в день.)</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IV. Медична користь та застосування води.</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Щодо води на дачах Г.Статського Радника Семена Михайловича Кочубея</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яка знаходилась на хімічному дослідженні було доведено, що вона складається з тих самих частин, що і вода на дачах Г. Ковалевської. Близьке розташування місць одного від ін</w:t>
      </w:r>
      <w:r w:rsidR="009152B0">
        <w:rPr>
          <w:rFonts w:ascii="Times New Roman" w:hAnsi="Times New Roman" w:cs="Times New Roman"/>
          <w:sz w:val="28"/>
          <w:szCs w:val="28"/>
          <w:lang w:val="uk-UA"/>
        </w:rPr>
        <w:t xml:space="preserve">шого джерела; однаковий спосіб </w:t>
      </w:r>
      <w:r w:rsidRPr="002B0A27">
        <w:rPr>
          <w:rFonts w:ascii="Times New Roman" w:hAnsi="Times New Roman" w:cs="Times New Roman"/>
          <w:sz w:val="28"/>
          <w:szCs w:val="28"/>
          <w:lang w:val="uk-UA"/>
        </w:rPr>
        <w:t xml:space="preserve"> перебування в гористому ґрунті, природні їх виділення; рівна потреба в копанні копанок для доступного  їх добування; нарешті формування земної поверхні в місцях їх виходу, самої доброї води. Різна виявлена в різних копанках щільність і відповідність до дії, а більше всього  за засобом хімічного розкладання. Все це приводить до твердого висновку, що ця вода має один той же склад. Отже, по цьому можна рішуче стверджувати, що вона є одної і тої ж властивості</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має одну і ту ж лікарську силу з однаковою дією.</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І тому вона може бути використана в хронічних, а саме повільних, тривалих хворобах</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у яких є супутником густі, в’язкі та холодні мокроти, від слабкості кровообігу, недостатності в природньому відділенні і виверженні скупчених мокрот</w:t>
      </w:r>
      <w:r w:rsidR="009152B0">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 з «трудом силами сердца движимые и самонужнейшую теплоту подавляющая».  Вода,  при вживанні належним чином, розбиває їх, приводячи в « разрешения </w:t>
      </w:r>
      <w:r w:rsidRPr="002B0A27">
        <w:rPr>
          <w:rFonts w:ascii="Times New Roman" w:hAnsi="Times New Roman" w:cs="Times New Roman"/>
          <w:sz w:val="28"/>
          <w:szCs w:val="28"/>
          <w:lang w:val="uk-UA"/>
        </w:rPr>
        <w:lastRenderedPageBreak/>
        <w:t>вязкости» за допомогою соляних і мильних частин і « разведши потом горькою влагу» приводить сосуди в рух збудження</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але без створення виснажливого жару</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який виводить різними шляхами з тіла н</w:t>
      </w:r>
      <w:r w:rsidR="009152B0">
        <w:rPr>
          <w:rFonts w:ascii="Times New Roman" w:hAnsi="Times New Roman" w:cs="Times New Roman"/>
          <w:sz w:val="28"/>
          <w:szCs w:val="28"/>
          <w:lang w:val="uk-UA"/>
        </w:rPr>
        <w:t>е залишаючи чутливої дії</w:t>
      </w:r>
      <w:r w:rsidR="00B44C7A">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многими другими изпразднительными средствами наводимой слабости». Таким чином</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тихо і повільно звільняє організм від хвороботворної вологи, очищує судини від «обтяження даючи їм більшу свободу руху» (очищення від атеросклеротичних бляшок).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Я</w:t>
      </w:r>
      <w:r w:rsidR="009152B0">
        <w:rPr>
          <w:rFonts w:ascii="Times New Roman" w:hAnsi="Times New Roman" w:cs="Times New Roman"/>
          <w:sz w:val="28"/>
          <w:szCs w:val="28"/>
          <w:lang w:val="uk-UA"/>
        </w:rPr>
        <w:t>к</w:t>
      </w:r>
      <w:r w:rsidRPr="002B0A27">
        <w:rPr>
          <w:rFonts w:ascii="Times New Roman" w:hAnsi="Times New Roman" w:cs="Times New Roman"/>
          <w:sz w:val="28"/>
          <w:szCs w:val="28"/>
          <w:lang w:val="uk-UA"/>
        </w:rPr>
        <w:t>що раніше було сказано, що дія води при вживанні не виробляє у тілі чутливої слабкості (не дає алергічних реакцій), то з цього не слідує робити висновок, що вона зміцнює. Правда, що ця дія звільняє від «тягара» судини</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які відчувають велику здатність до діяльності , яку можна відчути за деяку ступі</w:t>
      </w:r>
      <w:r w:rsidR="00B44C7A">
        <w:rPr>
          <w:rFonts w:ascii="Times New Roman" w:hAnsi="Times New Roman" w:cs="Times New Roman"/>
          <w:sz w:val="28"/>
          <w:szCs w:val="28"/>
          <w:lang w:val="uk-UA"/>
        </w:rPr>
        <w:t xml:space="preserve">нь зміцнення. «Слабкість тіла, </w:t>
      </w:r>
      <w:r w:rsidRPr="002B0A27">
        <w:rPr>
          <w:rFonts w:ascii="Times New Roman" w:hAnsi="Times New Roman" w:cs="Times New Roman"/>
          <w:sz w:val="28"/>
          <w:szCs w:val="28"/>
          <w:lang w:val="uk-UA"/>
        </w:rPr>
        <w:t>у ході хвор</w:t>
      </w:r>
      <w:r w:rsidR="004D773B">
        <w:rPr>
          <w:rFonts w:ascii="Times New Roman" w:hAnsi="Times New Roman" w:cs="Times New Roman"/>
          <w:sz w:val="28"/>
          <w:szCs w:val="28"/>
          <w:lang w:val="uk-UA"/>
        </w:rPr>
        <w:t xml:space="preserve">оби двояко існує: одна відносно через наявність мокрот, </w:t>
      </w:r>
      <w:r w:rsidRPr="002B0A27">
        <w:rPr>
          <w:rFonts w:ascii="Times New Roman" w:hAnsi="Times New Roman" w:cs="Times New Roman"/>
          <w:sz w:val="28"/>
          <w:szCs w:val="28"/>
          <w:lang w:val="uk-UA"/>
        </w:rPr>
        <w:t>інша ж позитивна чи дійсна, яка була причиною погіршення в якості і кількості цих мокрот, заради недостатнього кровообігу і відділення як вище було промовлено. Якщо, за допомогою мінеральної води слабкість судин може бути винищена, отже деяка ступінь міцності в тілі відновиться, і полегшення від хвороби відчується. Але так, як наша вода не містить в собі частини безпосередньо або позитивно зміцнюючих, то слабкість</w:t>
      </w:r>
      <w:r w:rsidR="009152B0">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 яка супроводжувала тіло на початку хвороби залишиться. Без сумніву</w:t>
      </w:r>
      <w:r w:rsidR="009152B0">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 якщо хворий і отримає невелике полегшення від хвороби хоча вона залишиться руйнівною поки не буде відроджена міцність організму. Повернення здоров’я за допомогою мінеральних вод потрібно разом з допоміжними засобами, без яких в меншій мірі частина хвороб залишається сумнівною. Повинні також зізнатись, що користь від обіцяної води при вживанні обмежується іншими неминучими обставинами, якщо по прикладу відомих мінеральних вод вона не є загальним засобом, то і не може споживатись з користю для всіх хвороб у деяких випадках може </w:t>
      </w:r>
      <w:r w:rsidR="004D773B">
        <w:rPr>
          <w:rFonts w:ascii="Times New Roman" w:hAnsi="Times New Roman" w:cs="Times New Roman"/>
          <w:sz w:val="28"/>
          <w:szCs w:val="28"/>
          <w:lang w:val="uk-UA"/>
        </w:rPr>
        <w:t xml:space="preserve">принести небезпечні дії». Тому </w:t>
      </w:r>
      <w:r w:rsidRPr="002B0A27">
        <w:rPr>
          <w:rFonts w:ascii="Times New Roman" w:hAnsi="Times New Roman" w:cs="Times New Roman"/>
          <w:sz w:val="28"/>
          <w:szCs w:val="28"/>
          <w:lang w:val="uk-UA"/>
        </w:rPr>
        <w:t>вважаю за потрібне показати назви хвороб, як такі, в яких можна чекати від води допомоги, так як і в деяких вона буде неодмінно шкідлива. Бажаючи не втрачати часу хворі повинні</w:t>
      </w:r>
      <w:r w:rsidR="009152B0">
        <w:rPr>
          <w:rFonts w:ascii="Times New Roman" w:hAnsi="Times New Roman" w:cs="Times New Roman"/>
          <w:sz w:val="28"/>
          <w:szCs w:val="28"/>
          <w:lang w:val="uk-UA"/>
        </w:rPr>
        <w:t xml:space="preserve"> керуватись призначенням лікаря – </w:t>
      </w:r>
      <w:r w:rsidRPr="002B0A27">
        <w:rPr>
          <w:rFonts w:ascii="Times New Roman" w:hAnsi="Times New Roman" w:cs="Times New Roman"/>
          <w:sz w:val="28"/>
          <w:szCs w:val="28"/>
          <w:lang w:val="uk-UA"/>
        </w:rPr>
        <w:t>очевидця</w:t>
      </w:r>
      <w:r w:rsidR="009152B0">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 xml:space="preserve">завідуючого лікарнею.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Хвороби , у яких наша вода обіцяє користь , частиною дослідів засвідчена:</w:t>
      </w:r>
    </w:p>
    <w:p w:rsidR="002B0A27" w:rsidRPr="001F68DE" w:rsidRDefault="001F68DE" w:rsidP="001F68DE">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1.</w:t>
      </w:r>
      <w:r>
        <w:rPr>
          <w:rFonts w:ascii="Times New Roman" w:hAnsi="Times New Roman" w:cs="Times New Roman"/>
          <w:sz w:val="28"/>
          <w:szCs w:val="28"/>
          <w:lang w:val="uk-UA"/>
        </w:rPr>
        <w:tab/>
      </w:r>
      <w:r w:rsidR="002B0A27" w:rsidRPr="001F68DE">
        <w:rPr>
          <w:rFonts w:ascii="Times New Roman" w:hAnsi="Times New Roman" w:cs="Times New Roman"/>
          <w:sz w:val="28"/>
          <w:szCs w:val="28"/>
          <w:lang w:val="uk-UA"/>
        </w:rPr>
        <w:t>Параліч.</w:t>
      </w:r>
    </w:p>
    <w:p w:rsidR="002B0A27" w:rsidRPr="001F68DE" w:rsidRDefault="001F68DE" w:rsidP="001F68DE">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2.</w:t>
      </w:r>
      <w:r>
        <w:rPr>
          <w:rFonts w:ascii="Times New Roman" w:hAnsi="Times New Roman" w:cs="Times New Roman"/>
          <w:sz w:val="28"/>
          <w:szCs w:val="28"/>
          <w:lang w:val="uk-UA"/>
        </w:rPr>
        <w:tab/>
      </w:r>
      <w:r w:rsidR="002B0A27" w:rsidRPr="001F68DE">
        <w:rPr>
          <w:rFonts w:ascii="Times New Roman" w:hAnsi="Times New Roman" w:cs="Times New Roman"/>
          <w:sz w:val="28"/>
          <w:szCs w:val="28"/>
          <w:lang w:val="uk-UA"/>
        </w:rPr>
        <w:t>Білий почечуй (</w:t>
      </w:r>
      <w:r w:rsidR="002B0A27" w:rsidRPr="001F68DE">
        <w:rPr>
          <w:rFonts w:ascii="Times New Roman" w:hAnsi="Times New Roman" w:cs="Times New Roman"/>
          <w:bCs/>
          <w:sz w:val="28"/>
          <w:szCs w:val="28"/>
          <w:lang w:val="uk-UA"/>
        </w:rPr>
        <w:t xml:space="preserve">являє </w:t>
      </w:r>
      <w:r w:rsidR="002B0A27" w:rsidRPr="001F68DE">
        <w:rPr>
          <w:rFonts w:ascii="Times New Roman" w:hAnsi="Times New Roman" w:cs="Times New Roman"/>
          <w:sz w:val="28"/>
          <w:szCs w:val="28"/>
          <w:lang w:val="uk-UA"/>
        </w:rPr>
        <w:t>собою випуклі на слизовій оболонці кишки венозних вузлів округлої форми).</w:t>
      </w:r>
    </w:p>
    <w:p w:rsidR="002B0A27" w:rsidRPr="002B0A27" w:rsidRDefault="001F68DE" w:rsidP="001F68DE">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3.</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Почечуйний ревматизм. Різні інші припадки в тілі від непорядного і зупинившогося почечуя.</w:t>
      </w:r>
    </w:p>
    <w:p w:rsidR="002B0A27" w:rsidRPr="002B0A27" w:rsidRDefault="001F68DE" w:rsidP="001F68DE">
      <w:pPr>
        <w:spacing w:after="0" w:line="360" w:lineRule="auto"/>
        <w:ind w:left="360"/>
        <w:jc w:val="both"/>
        <w:rPr>
          <w:rFonts w:ascii="Times New Roman" w:hAnsi="Times New Roman" w:cs="Times New Roman"/>
          <w:sz w:val="28"/>
          <w:szCs w:val="28"/>
          <w:lang w:val="uk-UA"/>
        </w:rPr>
      </w:pPr>
      <w:r>
        <w:rPr>
          <w:rFonts w:ascii="Times New Roman" w:hAnsi="Times New Roman" w:cs="Times New Roman"/>
          <w:sz w:val="28"/>
          <w:szCs w:val="28"/>
          <w:lang w:val="uk-UA"/>
        </w:rPr>
        <w:t>4.</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Різні тривалі висипи на шкірі.</w:t>
      </w:r>
    </w:p>
    <w:p w:rsidR="002B0A27" w:rsidRPr="002B0A27"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5.</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Деякі види переміжної лихоманки від обтяження та закладення стравоходу.</w:t>
      </w:r>
    </w:p>
    <w:p w:rsidR="002B0A27" w:rsidRPr="002B0A27"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6.</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Глисти.</w:t>
      </w:r>
    </w:p>
    <w:p w:rsidR="002B0A27" w:rsidRPr="002B0A27"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7.</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Водянки.</w:t>
      </w:r>
    </w:p>
    <w:p w:rsidR="002B0A27" w:rsidRPr="002B0A27"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8.</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Всякі хвороби від надлишкової в тілі кислоти.</w:t>
      </w:r>
    </w:p>
    <w:p w:rsidR="002B0A27" w:rsidRPr="002B0A27"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9.</w:t>
      </w:r>
      <w:r>
        <w:rPr>
          <w:rFonts w:ascii="Times New Roman" w:hAnsi="Times New Roman" w:cs="Times New Roman"/>
          <w:sz w:val="28"/>
          <w:szCs w:val="28"/>
          <w:lang w:val="uk-UA"/>
        </w:rPr>
        <w:tab/>
      </w:r>
      <w:r w:rsidR="002B0A27" w:rsidRPr="002B0A27">
        <w:rPr>
          <w:rFonts w:ascii="Times New Roman" w:hAnsi="Times New Roman" w:cs="Times New Roman"/>
          <w:sz w:val="28"/>
          <w:szCs w:val="28"/>
          <w:lang w:val="uk-UA"/>
        </w:rPr>
        <w:t>У застарілих цингових ранах.</w:t>
      </w:r>
    </w:p>
    <w:p w:rsidR="001F68DE"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10. </w:t>
      </w:r>
      <w:r w:rsidR="002B0A27" w:rsidRPr="002B0A27">
        <w:rPr>
          <w:rFonts w:ascii="Times New Roman" w:hAnsi="Times New Roman" w:cs="Times New Roman"/>
          <w:sz w:val="28"/>
          <w:szCs w:val="28"/>
          <w:lang w:val="uk-UA"/>
        </w:rPr>
        <w:t>Хвороби очей.</w:t>
      </w:r>
    </w:p>
    <w:p w:rsidR="002B0A27" w:rsidRPr="001F68DE" w:rsidRDefault="001F68DE" w:rsidP="001F68DE">
      <w:pPr>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11. </w:t>
      </w:r>
      <w:r w:rsidR="002B0A27" w:rsidRPr="001F68DE">
        <w:rPr>
          <w:rFonts w:ascii="Times New Roman" w:hAnsi="Times New Roman" w:cs="Times New Roman"/>
          <w:sz w:val="28"/>
          <w:szCs w:val="28"/>
          <w:lang w:val="uk-UA"/>
        </w:rPr>
        <w:t>Грудне застаріле мокротиння але без внутрішніх ран в легенях.</w:t>
      </w:r>
    </w:p>
    <w:p w:rsidR="002B0A27" w:rsidRPr="001F68DE"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12. П</w:t>
      </w:r>
      <w:r w:rsidR="002B0A27" w:rsidRPr="001F68DE">
        <w:rPr>
          <w:rFonts w:ascii="Times New Roman" w:hAnsi="Times New Roman" w:cs="Times New Roman"/>
          <w:sz w:val="28"/>
          <w:szCs w:val="28"/>
          <w:lang w:val="uk-UA"/>
        </w:rPr>
        <w:t>одагра.</w:t>
      </w:r>
    </w:p>
    <w:p w:rsidR="002B0A27" w:rsidRPr="001F68DE"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13. </w:t>
      </w:r>
      <w:r w:rsidR="002B0A27" w:rsidRPr="001F68DE">
        <w:rPr>
          <w:rFonts w:ascii="Times New Roman" w:hAnsi="Times New Roman" w:cs="Times New Roman"/>
          <w:sz w:val="28"/>
          <w:szCs w:val="28"/>
          <w:lang w:val="uk-UA"/>
        </w:rPr>
        <w:t>Головні болі, зубні болі.</w:t>
      </w:r>
    </w:p>
    <w:p w:rsidR="002B0A27" w:rsidRPr="001F68DE"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14. </w:t>
      </w:r>
      <w:r w:rsidR="002B0A27" w:rsidRPr="001F68DE">
        <w:rPr>
          <w:rFonts w:ascii="Times New Roman" w:hAnsi="Times New Roman" w:cs="Times New Roman"/>
          <w:sz w:val="28"/>
          <w:szCs w:val="28"/>
          <w:lang w:val="uk-UA"/>
        </w:rPr>
        <w:t>Сердечна тахікардія.</w:t>
      </w:r>
    </w:p>
    <w:p w:rsidR="002B0A27" w:rsidRPr="002B0A27"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15.</w:t>
      </w:r>
      <w:r w:rsidR="002B0A27" w:rsidRPr="002B0A27">
        <w:rPr>
          <w:rFonts w:ascii="Times New Roman" w:hAnsi="Times New Roman" w:cs="Times New Roman"/>
          <w:sz w:val="28"/>
          <w:szCs w:val="28"/>
          <w:lang w:val="uk-UA"/>
        </w:rPr>
        <w:t>Засмічення в порожнині кишківника.</w:t>
      </w:r>
    </w:p>
    <w:p w:rsidR="002B0A27" w:rsidRPr="002B0A27"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16.</w:t>
      </w:r>
      <w:r w:rsidR="002B0A27" w:rsidRPr="002B0A27">
        <w:rPr>
          <w:rFonts w:ascii="Times New Roman" w:hAnsi="Times New Roman" w:cs="Times New Roman"/>
          <w:sz w:val="28"/>
          <w:szCs w:val="28"/>
          <w:lang w:val="uk-UA"/>
        </w:rPr>
        <w:t xml:space="preserve"> Жовчно тривала хвороба.</w:t>
      </w:r>
    </w:p>
    <w:p w:rsidR="002B0A27" w:rsidRPr="002B0A27"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17. </w:t>
      </w:r>
      <w:r w:rsidR="002B0A27" w:rsidRPr="002B0A27">
        <w:rPr>
          <w:rFonts w:ascii="Times New Roman" w:hAnsi="Times New Roman" w:cs="Times New Roman"/>
          <w:sz w:val="28"/>
          <w:szCs w:val="28"/>
          <w:lang w:val="uk-UA"/>
        </w:rPr>
        <w:t>Припадки жовтухи.</w:t>
      </w:r>
    </w:p>
    <w:p w:rsidR="002B0A27" w:rsidRPr="002B0A27" w:rsidRDefault="001F68DE" w:rsidP="001F68DE">
      <w:pPr>
        <w:tabs>
          <w:tab w:val="left" w:pos="426"/>
        </w:tabs>
        <w:spacing w:after="0" w:line="360" w:lineRule="auto"/>
        <w:ind w:left="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18. </w:t>
      </w:r>
      <w:r w:rsidR="002B0A27" w:rsidRPr="002B0A27">
        <w:rPr>
          <w:rFonts w:ascii="Times New Roman" w:hAnsi="Times New Roman" w:cs="Times New Roman"/>
          <w:sz w:val="28"/>
          <w:szCs w:val="28"/>
          <w:lang w:val="uk-UA"/>
        </w:rPr>
        <w:t>Корисні людям худим, товстим.</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Профе</w:t>
      </w:r>
      <w:r w:rsidR="00EB385F">
        <w:rPr>
          <w:rFonts w:ascii="Times New Roman" w:hAnsi="Times New Roman" w:cs="Times New Roman"/>
          <w:sz w:val="28"/>
          <w:szCs w:val="28"/>
          <w:lang w:val="uk-UA"/>
        </w:rPr>
        <w:t xml:space="preserve">сійний лікар може </w:t>
      </w:r>
      <w:r w:rsidRPr="002B0A27">
        <w:rPr>
          <w:rFonts w:ascii="Times New Roman" w:hAnsi="Times New Roman" w:cs="Times New Roman"/>
          <w:sz w:val="28"/>
          <w:szCs w:val="28"/>
          <w:lang w:val="uk-UA"/>
        </w:rPr>
        <w:t>розширити перелік  хвороб при яких вживають цю воду з користю,не піддаючи небезпеці хворих.</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Незрівнянно потрібно зазначити ті хвороби у яких наші мінеральні води будуть шкідливі, щоб відвернути випробування у яких сумні наслідки .</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Всі лихоманки і запальні хвороби.</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Чахотка з раною в легенях.</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Сухота.</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Рак.</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Цинга існуюча.</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Венеричні хвороби.</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lastRenderedPageBreak/>
        <w:t>Простудні хвороби і ревматизм.</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Кровохаркання може бути викликане і при вживанні мінеральних вод.</w:t>
      </w:r>
    </w:p>
    <w:p w:rsidR="002B0A27" w:rsidRPr="002B0A27" w:rsidRDefault="002B0A27" w:rsidP="002B0A27">
      <w:pPr>
        <w:numPr>
          <w:ilvl w:val="0"/>
          <w:numId w:val="6"/>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Різні тверді, незручні пухлини.</w:t>
      </w:r>
    </w:p>
    <w:p w:rsidR="002B0A27" w:rsidRPr="00EB385F" w:rsidRDefault="004D773B" w:rsidP="00EB385F">
      <w:pPr>
        <w:pStyle w:val="a7"/>
        <w:numPr>
          <w:ilvl w:val="0"/>
          <w:numId w:val="6"/>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EB385F">
        <w:rPr>
          <w:rFonts w:ascii="Times New Roman" w:hAnsi="Times New Roman" w:cs="Times New Roman"/>
          <w:sz w:val="28"/>
          <w:szCs w:val="28"/>
          <w:lang w:val="uk-UA"/>
        </w:rPr>
        <w:t xml:space="preserve">Нервові хвороби </w:t>
      </w:r>
    </w:p>
    <w:p w:rsidR="002B0A27" w:rsidRPr="002B0A27" w:rsidRDefault="002B0A27" w:rsidP="00EB385F">
      <w:pPr>
        <w:spacing w:after="0" w:line="360" w:lineRule="auto"/>
        <w:ind w:firstLine="644"/>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Все досі сказане зрозуміло тільки при внутрішньому вживанні вод, що ж до зовнішнього застосування відносно миття, купання, обливання і прикладання зовні глини і грязі, в деяких начебто знаходили користь, про це за нестачею доказів нічого не можна сказати. Помітно однак, що в деяких випадках було з користю. Відомо також, що не обережне купання і обливання викликало застудну лихоманку</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що абсолютно природно. Щоб уникнути того, а рівно посилити дію води при зовнішньому використанні, медичний факультет вважає введення теплих ванн корисними. Ймовірно, що в багатьох випадках тепла ванна з води принесе користь.</w:t>
      </w:r>
    </w:p>
    <w:p w:rsidR="002B0A27" w:rsidRPr="002B0A27" w:rsidRDefault="002B0A27" w:rsidP="00801B7C">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Залишається по цьому запропонувати час, спосіб і міру вживання мінеральної води, і також їхнього складу.</w:t>
      </w:r>
    </w:p>
    <w:p w:rsidR="002B0A27" w:rsidRPr="002B0A27" w:rsidRDefault="009152B0"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w:t>
      </w:r>
      <w:r w:rsidR="002B0A27" w:rsidRPr="002B0A27">
        <w:rPr>
          <w:rFonts w:ascii="Times New Roman" w:hAnsi="Times New Roman" w:cs="Times New Roman"/>
          <w:sz w:val="28"/>
          <w:szCs w:val="28"/>
          <w:lang w:val="uk-UA"/>
        </w:rPr>
        <w:t xml:space="preserve"> Річний для пиття води час у всіх мінеральних джерелах: весна, осінь. Теж саме спостерігається відносно денної пори; ранок і вечір складають саме належний час. Деякі запевняють, що пити її при джерелах свіжу чи вдома привізну все одно. Важко однак погодитись на цю думку і здається можна без жодної помилки віддати перевагу першому останньому.</w:t>
      </w:r>
    </w:p>
    <w:p w:rsidR="002B0A27" w:rsidRPr="002B0A27" w:rsidRDefault="009152B0"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002B0A27" w:rsidRPr="002B0A27">
        <w:rPr>
          <w:rFonts w:ascii="Times New Roman" w:hAnsi="Times New Roman" w:cs="Times New Roman"/>
          <w:sz w:val="28"/>
          <w:szCs w:val="28"/>
          <w:lang w:val="uk-UA"/>
        </w:rPr>
        <w:t xml:space="preserve"> Відносно способу вживання приїжджі зустрічають перше утруднення , яке ще і зростає, коли доходить діло до пропорції. Загальна властивість хвороб, вживання води полягає в тому, що вони народжуються і існують повільно і тривало, так само як потребує лікування і зцілення. Отже, воду потрібно вживати таким чином, щоб вона діяла на хворобу</w:t>
      </w: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 xml:space="preserve"> тобто виводила всі мокротиння з організму різними шляхами і збуджувала судини спокійно, поступово, повільно.</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При дотриманні такого способу вживання води пропорція не може бути однаковою. Спочатку потрібно назначити вживати по одній склянці і поступово додавати до тих пір</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поки в день послабить декілька раз. Потім перепочинок , по силах кожного. Починати  і закінчувати так само з першою, повторюючи до відчуття змін на користь здоров’ю. А самі води як довго уживані в наступні весняні чи осінні </w:t>
      </w:r>
      <w:r w:rsidRPr="002B0A27">
        <w:rPr>
          <w:rFonts w:ascii="Times New Roman" w:hAnsi="Times New Roman" w:cs="Times New Roman"/>
          <w:sz w:val="28"/>
          <w:szCs w:val="28"/>
          <w:lang w:val="uk-UA"/>
        </w:rPr>
        <w:lastRenderedPageBreak/>
        <w:t>періоди скільки разів повинні бути повторювані чи ні , залежить від призначення лікаря. Так, як при водах немає ще лікаря ані аптеки, то не знаходиться інший спосіб вживання води, як вище сказаний. Коли туди прибуде лікар і там влаштується, від нього буде залежати всяка зміна і доповнення.</w:t>
      </w:r>
    </w:p>
    <w:p w:rsidR="002B0A27" w:rsidRPr="002B0A27" w:rsidRDefault="009152B0"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Їжа і рух тіла – два найважливіших засобів</w:t>
      </w:r>
      <w:r w:rsidR="002B0A27" w:rsidRPr="002B0A27">
        <w:rPr>
          <w:rFonts w:ascii="Times New Roman" w:hAnsi="Times New Roman" w:cs="Times New Roman"/>
          <w:sz w:val="28"/>
          <w:szCs w:val="28"/>
          <w:lang w:val="uk-UA"/>
        </w:rPr>
        <w:t xml:space="preserve"> з числа сприяючих для загального успіху при користуванні джерелами. Це та інше при водах не можуть бути використані в повній мірі. Легкозасвоювана їжа повинна вживатися помірно до того часу, щоб дія води не заважала травленню, а їжа не перешкоджала дії води,отже повинен бути перерив між їжею та водою чотири години. По їжі і руху тіла можна дозволити собі помірне вживання доброго виноградного вина. Купання і обливання , які мають своїх прихильників повинні бути використані вельми обережно.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Отже, в цих водах по суті однакова і рівна сили дія, потрібно їх пр</w:t>
      </w:r>
      <w:r w:rsidR="004D773B">
        <w:rPr>
          <w:rFonts w:ascii="Times New Roman" w:hAnsi="Times New Roman" w:cs="Times New Roman"/>
          <w:sz w:val="28"/>
          <w:szCs w:val="28"/>
          <w:lang w:val="uk-UA"/>
        </w:rPr>
        <w:t>иймати самим правильним чином «</w:t>
      </w:r>
      <w:r w:rsidRPr="002B0A27">
        <w:rPr>
          <w:rFonts w:ascii="Times New Roman" w:hAnsi="Times New Roman" w:cs="Times New Roman"/>
          <w:sz w:val="28"/>
          <w:szCs w:val="28"/>
          <w:lang w:val="uk-UA"/>
        </w:rPr>
        <w:t xml:space="preserve">Самая лучшая , подобного и другого свойства воды, чужестранная и Российская, не могут произвести того в полной мере и без всякого пособия других средств, совершенно необходимых в отношении.»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Висновок:</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Отже</w:t>
      </w:r>
      <w:r w:rsidR="004D773B">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дослідження мінеральних вод села Дубові Гряд</w:t>
      </w:r>
      <w:r w:rsidR="00EA3651">
        <w:rPr>
          <w:rFonts w:ascii="Times New Roman" w:hAnsi="Times New Roman" w:cs="Times New Roman"/>
          <w:sz w:val="28"/>
          <w:szCs w:val="28"/>
          <w:lang w:val="uk-UA"/>
        </w:rPr>
        <w:t>и у ХІХ</w:t>
      </w:r>
      <w:r w:rsidRPr="002B0A27">
        <w:rPr>
          <w:rFonts w:ascii="Times New Roman" w:hAnsi="Times New Roman" w:cs="Times New Roman"/>
          <w:sz w:val="28"/>
          <w:szCs w:val="28"/>
          <w:lang w:val="uk-UA"/>
        </w:rPr>
        <w:t xml:space="preserve"> сторіччі бу</w:t>
      </w:r>
      <w:r w:rsidR="002F4A35">
        <w:rPr>
          <w:rFonts w:ascii="Times New Roman" w:hAnsi="Times New Roman" w:cs="Times New Roman"/>
          <w:sz w:val="28"/>
          <w:szCs w:val="28"/>
          <w:lang w:val="uk-UA"/>
        </w:rPr>
        <w:t xml:space="preserve">ли докладними та доскональними </w:t>
      </w:r>
      <w:r w:rsidRPr="002B0A27">
        <w:rPr>
          <w:rFonts w:ascii="Times New Roman" w:hAnsi="Times New Roman" w:cs="Times New Roman"/>
          <w:sz w:val="28"/>
          <w:szCs w:val="28"/>
          <w:lang w:val="uk-UA"/>
        </w:rPr>
        <w:t>по можливості того часу. Були проведені хімічні дослідження по виявленню основних солей, що зумовили високу мінералізацію води. Проведено тестування по виявленню впливу води на поширені в той час хвороби. Ознайомившись з вище наведеними даними можна зробити висновок про високі лікувальні властивості води, особливо цікаве порівняння їх складу з мінеральними джерелами Чехії.</w:t>
      </w: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A80C6B" w:rsidP="00364627">
      <w:pPr>
        <w:rPr>
          <w:rFonts w:ascii="Times New Roman" w:hAnsi="Times New Roman" w:cs="Times New Roman"/>
          <w:sz w:val="28"/>
          <w:szCs w:val="28"/>
          <w:lang w:val="uk-UA"/>
        </w:rPr>
      </w:pPr>
      <w:r w:rsidRPr="00481ABD">
        <w:rPr>
          <w:rFonts w:ascii="Times New Roman" w:hAnsi="Times New Roman" w:cs="Times New Roman"/>
          <w:b/>
          <w:sz w:val="28"/>
          <w:szCs w:val="28"/>
          <w:lang w:val="uk-UA"/>
        </w:rPr>
        <w:lastRenderedPageBreak/>
        <w:t>Розділ</w:t>
      </w:r>
      <w:r w:rsidR="00364627">
        <w:rPr>
          <w:rFonts w:ascii="Times New Roman" w:hAnsi="Times New Roman" w:cs="Times New Roman"/>
          <w:b/>
          <w:sz w:val="28"/>
          <w:szCs w:val="28"/>
          <w:lang w:val="uk-UA"/>
        </w:rPr>
        <w:t xml:space="preserve"> ІІІ. Дослідження води у період з 1918 по 2000 роки</w:t>
      </w:r>
    </w:p>
    <w:p w:rsidR="002B0A27" w:rsidRDefault="002B0A27" w:rsidP="002B0A27">
      <w:pPr>
        <w:spacing w:after="0" w:line="360" w:lineRule="auto"/>
        <w:jc w:val="both"/>
        <w:rPr>
          <w:rFonts w:ascii="Times New Roman" w:hAnsi="Times New Roman" w:cs="Times New Roman"/>
          <w:sz w:val="28"/>
          <w:szCs w:val="28"/>
          <w:lang w:val="uk-UA"/>
        </w:rPr>
      </w:pPr>
    </w:p>
    <w:p w:rsidR="00BF34DD" w:rsidRPr="002B0A27" w:rsidRDefault="00BF34DD" w:rsidP="002B0A27">
      <w:pPr>
        <w:spacing w:after="0" w:line="360" w:lineRule="auto"/>
        <w:jc w:val="both"/>
        <w:rPr>
          <w:rFonts w:ascii="Times New Roman" w:hAnsi="Times New Roman" w:cs="Times New Roman"/>
          <w:sz w:val="28"/>
          <w:szCs w:val="28"/>
          <w:lang w:val="uk-UA"/>
        </w:rPr>
      </w:pPr>
    </w:p>
    <w:p w:rsidR="002B0A27" w:rsidRPr="002B0A27" w:rsidRDefault="002B0A27" w:rsidP="00FD143E">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Здавалося б за таких кропітких досліджень</w:t>
      </w:r>
      <w:r w:rsidR="00FD143E">
        <w:rPr>
          <w:rFonts w:ascii="Times New Roman" w:hAnsi="Times New Roman" w:cs="Times New Roman"/>
          <w:sz w:val="28"/>
          <w:szCs w:val="28"/>
          <w:lang w:val="uk-UA"/>
        </w:rPr>
        <w:t xml:space="preserve">, високого інтересу Імператора </w:t>
      </w:r>
      <w:r w:rsidRPr="002B0A27">
        <w:rPr>
          <w:rFonts w:ascii="Times New Roman" w:hAnsi="Times New Roman" w:cs="Times New Roman"/>
          <w:sz w:val="28"/>
          <w:szCs w:val="28"/>
          <w:lang w:val="uk-UA"/>
        </w:rPr>
        <w:t>Олександра І, Імператорського Університету, та і самих в</w:t>
      </w:r>
      <w:r w:rsidR="009152B0">
        <w:rPr>
          <w:rFonts w:ascii="Times New Roman" w:hAnsi="Times New Roman" w:cs="Times New Roman"/>
          <w:sz w:val="28"/>
          <w:szCs w:val="28"/>
          <w:lang w:val="uk-UA"/>
        </w:rPr>
        <w:t xml:space="preserve">ласників земель                                                                                                                    </w:t>
      </w:r>
      <w:r w:rsidRPr="002B0A27">
        <w:rPr>
          <w:rFonts w:ascii="Times New Roman" w:hAnsi="Times New Roman" w:cs="Times New Roman"/>
          <w:sz w:val="28"/>
          <w:szCs w:val="28"/>
          <w:lang w:val="uk-UA"/>
        </w:rPr>
        <w:t>Губернатора Кочубея та Г.Базилевської на території с</w:t>
      </w:r>
      <w:r w:rsidR="00A80C6B">
        <w:rPr>
          <w:rFonts w:ascii="Times New Roman" w:hAnsi="Times New Roman" w:cs="Times New Roman"/>
          <w:sz w:val="28"/>
          <w:szCs w:val="28"/>
          <w:lang w:val="uk-UA"/>
        </w:rPr>
        <w:t xml:space="preserve">ела повинне було розвернутися </w:t>
      </w:r>
      <w:r w:rsidRPr="002B0A27">
        <w:rPr>
          <w:rFonts w:ascii="Times New Roman" w:hAnsi="Times New Roman" w:cs="Times New Roman"/>
          <w:sz w:val="28"/>
          <w:szCs w:val="28"/>
          <w:lang w:val="uk-UA"/>
        </w:rPr>
        <w:t>масштабне будівництво курортно-лікувального комплек</w:t>
      </w:r>
      <w:r w:rsidR="00B44C7A">
        <w:rPr>
          <w:rFonts w:ascii="Times New Roman" w:hAnsi="Times New Roman" w:cs="Times New Roman"/>
          <w:sz w:val="28"/>
          <w:szCs w:val="28"/>
          <w:lang w:val="uk-UA"/>
        </w:rPr>
        <w:t xml:space="preserve">су. Але… За історичними даними </w:t>
      </w:r>
      <w:r w:rsidR="00A80C6B">
        <w:rPr>
          <w:rFonts w:ascii="Times New Roman" w:hAnsi="Times New Roman" w:cs="Times New Roman"/>
          <w:sz w:val="28"/>
          <w:szCs w:val="28"/>
          <w:lang w:val="uk-UA"/>
        </w:rPr>
        <w:t xml:space="preserve">Г.Базилевській було заборонено </w:t>
      </w:r>
      <w:r w:rsidRPr="002B0A27">
        <w:rPr>
          <w:rFonts w:ascii="Times New Roman" w:hAnsi="Times New Roman" w:cs="Times New Roman"/>
          <w:sz w:val="28"/>
          <w:szCs w:val="28"/>
          <w:lang w:val="uk-UA"/>
        </w:rPr>
        <w:t>вивозити бочками воду і протягом літа 1808 року відвідувачів майже не стало. Джерела-колодязі забили камінням, шерстю та сміттям</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щоб ніхто не брав воду звідти. Причини такого вчинку з’ясувати не вдалося. Відомо лише, що в низині</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де знаходилися джерела</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було загачено ставок і вони опинилися під водою.</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 xml:space="preserve">У 1918 році в греблі ставка було прокопано прохід і вода з нього збігла. Вдалося розшукати лише один з цілющих колодязів, деякі люди брали воду і говорили, що вона лікувальна. </w:t>
      </w:r>
    </w:p>
    <w:p w:rsidR="002B0A27" w:rsidRPr="002B0A27" w:rsidRDefault="002B0A27" w:rsidP="00801B7C">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В 1958 році було здійснено дослідження джерел Одеським інститутом курортології та фізіотерапії визначено їхню стабільність, мінералізація складає  в першому колодязі 5,6 г/л, а в другому – 4,5 г/л.  Мінеральні води, з точки зору їхнього хімічного складу, належать до питної лікувальної води і містять у собі сульфат натрію та сульфат магнію.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Був один пенсіонер</w:t>
      </w:r>
      <w:r w:rsidR="009152B0">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Вишняк Микола Йосипович, мешканець селища Сахновщина, який тривалий час писав до Держагропрому УРСР, та начальнику Харківської геологорозвідекспедиції (тов. Довбенко В.Г.), до Ради Міністрів УРСР хотів, щоб відкрили санаторій з мінеральними водами</w:t>
      </w:r>
      <w:r w:rsidR="004D773B">
        <w:rPr>
          <w:rFonts w:ascii="Times New Roman" w:hAnsi="Times New Roman" w:cs="Times New Roman"/>
          <w:sz w:val="28"/>
          <w:szCs w:val="28"/>
          <w:lang w:val="uk-UA"/>
        </w:rPr>
        <w:t xml:space="preserve"> в селі Дубові Гряди. (Додаток Б), (Додаток В</w:t>
      </w:r>
      <w:r w:rsidRPr="002B0A27">
        <w:rPr>
          <w:rFonts w:ascii="Times New Roman" w:hAnsi="Times New Roman" w:cs="Times New Roman"/>
          <w:sz w:val="28"/>
          <w:szCs w:val="28"/>
          <w:lang w:val="uk-UA"/>
        </w:rPr>
        <w:t xml:space="preserve">)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За</w:t>
      </w:r>
      <w:r w:rsidR="002D1B8F">
        <w:rPr>
          <w:rFonts w:ascii="Times New Roman" w:hAnsi="Times New Roman" w:cs="Times New Roman"/>
          <w:sz w:val="28"/>
          <w:szCs w:val="28"/>
          <w:lang w:val="uk-UA"/>
        </w:rPr>
        <w:t xml:space="preserve"> вказівкою Ради Міністрів УРСР </w:t>
      </w:r>
      <w:r w:rsidRPr="002B0A27">
        <w:rPr>
          <w:rFonts w:ascii="Times New Roman" w:hAnsi="Times New Roman" w:cs="Times New Roman"/>
          <w:sz w:val="28"/>
          <w:szCs w:val="28"/>
          <w:lang w:val="uk-UA"/>
        </w:rPr>
        <w:t>і після вказівки ГПО «Укргеологія» Харківська геологорозвідекспедиції в липні 1988 приступила до геологічної розвідки в с. Дубові Гряди. Було пробурені  дві свердловини. П</w:t>
      </w:r>
      <w:r w:rsidR="00364627">
        <w:rPr>
          <w:rFonts w:ascii="Times New Roman" w:hAnsi="Times New Roman" w:cs="Times New Roman"/>
          <w:sz w:val="28"/>
          <w:szCs w:val="28"/>
          <w:lang w:val="uk-UA"/>
        </w:rPr>
        <w:t xml:space="preserve">ерша біля колодязя №2, а другу </w:t>
      </w:r>
      <w:r w:rsidRPr="002B0A27">
        <w:rPr>
          <w:rFonts w:ascii="Times New Roman" w:hAnsi="Times New Roman" w:cs="Times New Roman"/>
          <w:sz w:val="28"/>
          <w:szCs w:val="28"/>
          <w:lang w:val="uk-UA"/>
        </w:rPr>
        <w:t>за 6-7 км на південний схід від основного колодязя.  Осно</w:t>
      </w:r>
      <w:r w:rsidR="00B44C7A">
        <w:rPr>
          <w:rFonts w:ascii="Times New Roman" w:hAnsi="Times New Roman" w:cs="Times New Roman"/>
          <w:sz w:val="28"/>
          <w:szCs w:val="28"/>
          <w:lang w:val="uk-UA"/>
        </w:rPr>
        <w:t xml:space="preserve">вний колодязь </w:t>
      </w:r>
      <w:r w:rsidR="00B44C7A">
        <w:rPr>
          <w:rFonts w:ascii="Times New Roman" w:hAnsi="Times New Roman" w:cs="Times New Roman"/>
          <w:sz w:val="28"/>
          <w:szCs w:val="28"/>
          <w:lang w:val="uk-UA"/>
        </w:rPr>
        <w:lastRenderedPageBreak/>
        <w:t xml:space="preserve">№1 обійшли через </w:t>
      </w:r>
      <w:r w:rsidRPr="002B0A27">
        <w:rPr>
          <w:rFonts w:ascii="Times New Roman" w:hAnsi="Times New Roman" w:cs="Times New Roman"/>
          <w:sz w:val="28"/>
          <w:szCs w:val="28"/>
          <w:lang w:val="uk-UA"/>
        </w:rPr>
        <w:t xml:space="preserve">застій води. Слід </w:t>
      </w:r>
      <w:r w:rsidR="00A80C6B">
        <w:rPr>
          <w:rFonts w:ascii="Times New Roman" w:hAnsi="Times New Roman" w:cs="Times New Roman"/>
          <w:sz w:val="28"/>
          <w:szCs w:val="28"/>
          <w:lang w:val="uk-UA"/>
        </w:rPr>
        <w:t xml:space="preserve">зазначити, що при відборі води </w:t>
      </w:r>
      <w:r w:rsidRPr="002B0A27">
        <w:rPr>
          <w:rFonts w:ascii="Times New Roman" w:hAnsi="Times New Roman" w:cs="Times New Roman"/>
          <w:sz w:val="28"/>
          <w:szCs w:val="28"/>
          <w:lang w:val="uk-UA"/>
        </w:rPr>
        <w:t>з калюжі над колодязем п</w:t>
      </w:r>
      <w:r w:rsidR="00A80C6B">
        <w:rPr>
          <w:rFonts w:ascii="Times New Roman" w:hAnsi="Times New Roman" w:cs="Times New Roman"/>
          <w:sz w:val="28"/>
          <w:szCs w:val="28"/>
          <w:lang w:val="uk-UA"/>
        </w:rPr>
        <w:t xml:space="preserve">оказали мінералізацію 4,3 г/л. </w:t>
      </w:r>
    </w:p>
    <w:p w:rsidR="00BF34DD" w:rsidRDefault="00386E66" w:rsidP="00B50CA4">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B0A27" w:rsidRPr="002B0A27">
        <w:rPr>
          <w:rFonts w:ascii="Times New Roman" w:hAnsi="Times New Roman" w:cs="Times New Roman"/>
          <w:sz w:val="28"/>
          <w:szCs w:val="28"/>
          <w:lang w:val="uk-UA"/>
        </w:rPr>
        <w:t>Результати буріння не</w:t>
      </w:r>
      <w:r w:rsidR="009B17F1">
        <w:rPr>
          <w:rFonts w:ascii="Times New Roman" w:hAnsi="Times New Roman" w:cs="Times New Roman"/>
          <w:sz w:val="28"/>
          <w:szCs w:val="28"/>
          <w:lang w:val="uk-UA"/>
        </w:rPr>
        <w:t xml:space="preserve"> були надані, експерти зіслалися</w:t>
      </w:r>
      <w:r w:rsidR="002B0A27" w:rsidRPr="002B0A27">
        <w:rPr>
          <w:rFonts w:ascii="Times New Roman" w:hAnsi="Times New Roman" w:cs="Times New Roman"/>
          <w:sz w:val="28"/>
          <w:szCs w:val="28"/>
          <w:lang w:val="uk-UA"/>
        </w:rPr>
        <w:t xml:space="preserve"> на результати досліджень 1804-1808 років, що зберігаються в Ленінградській  державній бібліотеці ім. Салтикова-Щедріна та висновки Одеського НІІ курортології 1958 року.</w:t>
      </w:r>
      <w:r w:rsidR="00596D6E">
        <w:rPr>
          <w:rFonts w:ascii="Times New Roman" w:hAnsi="Times New Roman" w:cs="Times New Roman"/>
          <w:sz w:val="28"/>
          <w:szCs w:val="28"/>
          <w:lang w:val="uk-UA"/>
        </w:rPr>
        <w:t>(Додаток Е</w:t>
      </w:r>
      <w:r w:rsidR="002D1B8F">
        <w:rPr>
          <w:rFonts w:ascii="Times New Roman" w:hAnsi="Times New Roman" w:cs="Times New Roman"/>
          <w:sz w:val="28"/>
          <w:szCs w:val="28"/>
          <w:lang w:val="uk-UA"/>
        </w:rPr>
        <w:t>)</w:t>
      </w:r>
    </w:p>
    <w:p w:rsidR="00402593" w:rsidRDefault="00402593" w:rsidP="00B50CA4">
      <w:pPr>
        <w:spacing w:after="0" w:line="360" w:lineRule="auto"/>
        <w:jc w:val="both"/>
        <w:rPr>
          <w:rFonts w:ascii="Times New Roman" w:hAnsi="Times New Roman" w:cs="Times New Roman"/>
          <w:sz w:val="28"/>
          <w:szCs w:val="28"/>
          <w:lang w:val="uk-UA"/>
        </w:rPr>
      </w:pPr>
    </w:p>
    <w:p w:rsidR="00402593" w:rsidRDefault="00402593">
      <w:pPr>
        <w:rPr>
          <w:rFonts w:ascii="Times New Roman" w:hAnsi="Times New Roman" w:cs="Times New Roman"/>
          <w:sz w:val="28"/>
          <w:szCs w:val="28"/>
          <w:lang w:val="uk-UA"/>
        </w:rPr>
      </w:pPr>
      <w:r>
        <w:rPr>
          <w:rFonts w:ascii="Times New Roman" w:hAnsi="Times New Roman" w:cs="Times New Roman"/>
          <w:sz w:val="28"/>
          <w:szCs w:val="28"/>
          <w:lang w:val="uk-UA"/>
        </w:rPr>
        <w:br w:type="page"/>
      </w:r>
    </w:p>
    <w:p w:rsidR="00402593" w:rsidRPr="00364627" w:rsidRDefault="008E3B01" w:rsidP="00B50CA4">
      <w:pPr>
        <w:spacing w:after="0" w:line="360" w:lineRule="auto"/>
        <w:jc w:val="both"/>
        <w:rPr>
          <w:rFonts w:ascii="Times New Roman" w:hAnsi="Times New Roman" w:cs="Times New Roman"/>
          <w:b/>
          <w:sz w:val="28"/>
          <w:szCs w:val="28"/>
        </w:rPr>
      </w:pPr>
      <w:r w:rsidRPr="00364627">
        <w:rPr>
          <w:rFonts w:ascii="Times New Roman" w:hAnsi="Times New Roman" w:cs="Times New Roman"/>
          <w:b/>
          <w:sz w:val="28"/>
          <w:szCs w:val="28"/>
          <w:lang w:val="uk-UA"/>
        </w:rPr>
        <w:lastRenderedPageBreak/>
        <w:t>РОЗДІЛ ІV</w:t>
      </w:r>
      <w:r w:rsidR="00364627" w:rsidRPr="00364627">
        <w:rPr>
          <w:rFonts w:ascii="Times New Roman" w:hAnsi="Times New Roman" w:cs="Times New Roman"/>
          <w:b/>
          <w:sz w:val="28"/>
          <w:szCs w:val="28"/>
          <w:lang w:val="uk-UA"/>
        </w:rPr>
        <w:t>. Власні дослідження особливостей функціонування мінеральних джерел села Дубові Гряди</w:t>
      </w:r>
    </w:p>
    <w:p w:rsidR="00364627" w:rsidRPr="00364627" w:rsidRDefault="00364627" w:rsidP="00330058">
      <w:pPr>
        <w:spacing w:after="0" w:line="360" w:lineRule="auto"/>
        <w:jc w:val="both"/>
        <w:rPr>
          <w:rFonts w:ascii="Times New Roman" w:hAnsi="Times New Roman" w:cs="Times New Roman"/>
          <w:b/>
          <w:sz w:val="28"/>
          <w:szCs w:val="28"/>
          <w:lang w:val="uk-UA"/>
        </w:rPr>
      </w:pPr>
    </w:p>
    <w:p w:rsidR="00364627" w:rsidRDefault="00364627" w:rsidP="00330058">
      <w:pPr>
        <w:spacing w:after="0" w:line="360" w:lineRule="auto"/>
        <w:jc w:val="both"/>
        <w:rPr>
          <w:rFonts w:ascii="Times New Roman" w:hAnsi="Times New Roman" w:cs="Times New Roman"/>
          <w:sz w:val="28"/>
          <w:szCs w:val="28"/>
          <w:lang w:val="uk-UA"/>
        </w:rPr>
      </w:pPr>
    </w:p>
    <w:p w:rsidR="00330058" w:rsidRPr="002B0A27" w:rsidRDefault="002B0A27" w:rsidP="00330058">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r>
      <w:r w:rsidR="00780B23">
        <w:rPr>
          <w:rFonts w:ascii="Times New Roman" w:hAnsi="Times New Roman" w:cs="Times New Roman"/>
          <w:sz w:val="28"/>
          <w:szCs w:val="28"/>
          <w:lang w:val="uk-UA"/>
        </w:rPr>
        <w:t xml:space="preserve"> Місце наших досліджень</w:t>
      </w:r>
      <w:r w:rsidR="00330058" w:rsidRPr="002B0A27">
        <w:rPr>
          <w:rFonts w:ascii="Times New Roman" w:hAnsi="Times New Roman" w:cs="Times New Roman"/>
          <w:sz w:val="28"/>
          <w:szCs w:val="28"/>
          <w:lang w:val="uk-UA"/>
        </w:rPr>
        <w:t xml:space="preserve"> розміщене попід непридатними виступами гірських підвищень в ярах та балках, в розрізах яких виступають глинисті руді ґрунти. Поверхня землі складається переважно з чорнозему, а там, де розмістилося село, ґрунти різняться: вони з в’язкою глиною, яка твердіє й сковує рослину, а також це піски з солончаками та суміші глини і солончаків. На низинах рельєфу (в заплаві річки, струмків, балок) розташовані гігроморфні чорноземи, які займають незначні площі і використовуються для пасовищ і сінокосів. Рідко зустрічаються білі піски. Зі східної частини села на поверхню ґрунту виступає сірий камінь піщаник, у якому населення влаштовувало «вічні» льохи для сховища городини. Цей камінь використовувався для закладення фундаментів при будівництві.</w:t>
      </w:r>
    </w:p>
    <w:p w:rsidR="00330058" w:rsidRPr="002B0A27" w:rsidRDefault="00330058" w:rsidP="00330058">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Зустрічається також глина, яка використовувалася для виготовлення цегли (на території села була цегельня, яка перестала функціонувати на початку 60 – х років минулого століття.) У лісах ростуть переважно дуби та бересток, але в роки Великої Світової війни більшість лісів знищили. Річка Орель</w:t>
      </w:r>
      <w:r w:rsidR="00386E66">
        <w:rPr>
          <w:rFonts w:ascii="Times New Roman" w:hAnsi="Times New Roman" w:cs="Times New Roman"/>
          <w:sz w:val="28"/>
          <w:szCs w:val="28"/>
          <w:lang w:val="uk-UA"/>
        </w:rPr>
        <w:t>,</w:t>
      </w:r>
      <w:r w:rsidRPr="002B0A27">
        <w:rPr>
          <w:rFonts w:ascii="Times New Roman" w:hAnsi="Times New Roman" w:cs="Times New Roman"/>
          <w:sz w:val="28"/>
          <w:szCs w:val="28"/>
          <w:lang w:val="uk-UA"/>
        </w:rPr>
        <w:t xml:space="preserve"> яка була багата на рибу замулюється. З диких тварин водяться зайці, лисиці та зрідка вовки.</w:t>
      </w:r>
      <w:r w:rsidR="00386E66">
        <w:rPr>
          <w:rFonts w:ascii="Times New Roman" w:hAnsi="Times New Roman" w:cs="Times New Roman"/>
          <w:sz w:val="28"/>
          <w:szCs w:val="28"/>
          <w:lang w:val="uk-UA"/>
        </w:rPr>
        <w:t xml:space="preserve"> </w:t>
      </w:r>
      <w:r w:rsidR="00FA7303">
        <w:rPr>
          <w:rFonts w:ascii="Times New Roman" w:hAnsi="Times New Roman" w:cs="Times New Roman"/>
          <w:sz w:val="28"/>
          <w:szCs w:val="28"/>
          <w:lang w:val="uk-UA"/>
        </w:rPr>
        <w:t>(Додаток Л</w:t>
      </w:r>
      <w:r w:rsidR="009B7DF4">
        <w:rPr>
          <w:rFonts w:ascii="Times New Roman" w:hAnsi="Times New Roman" w:cs="Times New Roman"/>
          <w:sz w:val="28"/>
          <w:szCs w:val="28"/>
          <w:lang w:val="uk-UA"/>
        </w:rPr>
        <w:t>)</w:t>
      </w:r>
    </w:p>
    <w:p w:rsidR="002B0A27" w:rsidRPr="002B0A27" w:rsidRDefault="00386E66"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Єдиним кроком</w:t>
      </w:r>
      <w:r w:rsidR="002B0A27" w:rsidRPr="002B0A27">
        <w:rPr>
          <w:rFonts w:ascii="Times New Roman" w:hAnsi="Times New Roman" w:cs="Times New Roman"/>
          <w:sz w:val="28"/>
          <w:szCs w:val="28"/>
          <w:lang w:val="uk-UA"/>
        </w:rPr>
        <w:t xml:space="preserve"> нашого сьогодення, для збереження природних багатс</w:t>
      </w:r>
      <w:r w:rsidR="00CA5C32">
        <w:rPr>
          <w:rFonts w:ascii="Times New Roman" w:hAnsi="Times New Roman" w:cs="Times New Roman"/>
          <w:sz w:val="28"/>
          <w:szCs w:val="28"/>
          <w:lang w:val="uk-UA"/>
        </w:rPr>
        <w:t>т</w:t>
      </w:r>
      <w:r w:rsidR="002B0A27" w:rsidRPr="002B0A27">
        <w:rPr>
          <w:rFonts w:ascii="Times New Roman" w:hAnsi="Times New Roman" w:cs="Times New Roman"/>
          <w:sz w:val="28"/>
          <w:szCs w:val="28"/>
          <w:lang w:val="uk-UA"/>
        </w:rPr>
        <w:t>в є визначення території Дубовогрядської сільської ради санітарною та заповідною зоною. У 2002 році було створено проект «Створення запові</w:t>
      </w:r>
      <w:r>
        <w:rPr>
          <w:rFonts w:ascii="Times New Roman" w:hAnsi="Times New Roman" w:cs="Times New Roman"/>
          <w:sz w:val="28"/>
          <w:szCs w:val="28"/>
          <w:lang w:val="uk-UA"/>
        </w:rPr>
        <w:t>дного урочища «Дубові Г</w:t>
      </w:r>
      <w:r w:rsidR="00C8332B">
        <w:rPr>
          <w:rFonts w:ascii="Times New Roman" w:hAnsi="Times New Roman" w:cs="Times New Roman"/>
          <w:sz w:val="28"/>
          <w:szCs w:val="28"/>
          <w:lang w:val="uk-UA"/>
        </w:rPr>
        <w:t>ряди»».</w:t>
      </w:r>
      <w:r>
        <w:rPr>
          <w:rFonts w:ascii="Times New Roman" w:hAnsi="Times New Roman" w:cs="Times New Roman"/>
          <w:sz w:val="28"/>
          <w:szCs w:val="28"/>
          <w:lang w:val="uk-UA"/>
        </w:rPr>
        <w:t xml:space="preserve"> </w:t>
      </w:r>
      <w:r w:rsidR="00FA7303">
        <w:rPr>
          <w:rFonts w:ascii="Times New Roman" w:hAnsi="Times New Roman" w:cs="Times New Roman"/>
          <w:sz w:val="28"/>
          <w:szCs w:val="28"/>
          <w:lang w:val="uk-UA"/>
        </w:rPr>
        <w:t>(Додаток Е</w:t>
      </w:r>
      <w:r w:rsidR="009E1678">
        <w:rPr>
          <w:rFonts w:ascii="Times New Roman" w:hAnsi="Times New Roman" w:cs="Times New Roman"/>
          <w:sz w:val="28"/>
          <w:szCs w:val="28"/>
          <w:lang w:val="uk-UA"/>
        </w:rPr>
        <w:t>)</w:t>
      </w:r>
      <w:r w:rsidR="002B0A27" w:rsidRPr="002B0A27">
        <w:rPr>
          <w:rFonts w:ascii="Times New Roman" w:hAnsi="Times New Roman" w:cs="Times New Roman"/>
          <w:sz w:val="28"/>
          <w:szCs w:val="28"/>
          <w:lang w:val="uk-UA"/>
        </w:rPr>
        <w:t>.</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У чому ж цінність території?</w:t>
      </w:r>
    </w:p>
    <w:p w:rsidR="002B0A27" w:rsidRPr="002B0A27" w:rsidRDefault="002B0A27" w:rsidP="002B0A27">
      <w:pPr>
        <w:numPr>
          <w:ilvl w:val="0"/>
          <w:numId w:val="7"/>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Екологічна: Відокремлений цілісний елемент степового ландшафту, типового для Лівобережного степу України – яружно-балкова система, яка збереглася в напів природному стані від верхів’я до виходу в долину р. Орель з гідрологічним каскадом з 5 ставків в своєму складі. (Рис</w:t>
      </w:r>
      <w:r w:rsidR="00386E66">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1.1)</w:t>
      </w: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801B7C">
      <w:pPr>
        <w:spacing w:after="0" w:line="360" w:lineRule="auto"/>
        <w:jc w:val="center"/>
        <w:rPr>
          <w:rFonts w:ascii="Times New Roman" w:hAnsi="Times New Roman" w:cs="Times New Roman"/>
          <w:sz w:val="28"/>
          <w:szCs w:val="28"/>
          <w:lang w:val="uk-UA"/>
        </w:rPr>
      </w:pPr>
      <w:r w:rsidRPr="002B0A27">
        <w:rPr>
          <w:rFonts w:ascii="Times New Roman" w:hAnsi="Times New Roman" w:cs="Times New Roman"/>
          <w:noProof/>
          <w:sz w:val="28"/>
          <w:szCs w:val="28"/>
          <w:lang w:eastAsia="ru-RU"/>
        </w:rPr>
        <w:lastRenderedPageBreak/>
        <w:drawing>
          <wp:inline distT="0" distB="0" distL="0" distR="0">
            <wp:extent cx="3035298" cy="2139950"/>
            <wp:effectExtent l="0" t="0" r="0" b="0"/>
            <wp:docPr id="1" name="Рисунок 1" descr="H:\Новая папка (2)\Изображение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Новая папка (2)\Изображение 01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26662" t="48738" r="23747" b="23841"/>
                    <a:stretch/>
                  </pic:blipFill>
                  <pic:spPr bwMode="auto">
                    <a:xfrm>
                      <a:off x="0" y="0"/>
                      <a:ext cx="3034984" cy="2139729"/>
                    </a:xfrm>
                    <a:prstGeom prst="rect">
                      <a:avLst/>
                    </a:prstGeom>
                    <a:noFill/>
                    <a:ln>
                      <a:noFill/>
                    </a:ln>
                    <a:extLst>
                      <a:ext uri="{53640926-AAD7-44D8-BBD7-CCE9431645EC}">
                        <a14:shadowObscured xmlns:a14="http://schemas.microsoft.com/office/drawing/2010/main"/>
                      </a:ext>
                    </a:extLst>
                  </pic:spPr>
                </pic:pic>
              </a:graphicData>
            </a:graphic>
          </wp:inline>
        </w:drawing>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                                                              «Рис 1.1» </w:t>
      </w:r>
    </w:p>
    <w:p w:rsidR="002B0A27" w:rsidRPr="002B0A27" w:rsidRDefault="002B0A27" w:rsidP="002B0A27">
      <w:pPr>
        <w:numPr>
          <w:ilvl w:val="0"/>
          <w:numId w:val="7"/>
        </w:num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Ботанічна. На території гарно збереглися рідкісні рослинні угрупуван</w:t>
      </w:r>
      <w:r w:rsidR="00C26387">
        <w:rPr>
          <w:rFonts w:ascii="Times New Roman" w:hAnsi="Times New Roman" w:cs="Times New Roman"/>
          <w:sz w:val="28"/>
          <w:szCs w:val="28"/>
          <w:lang w:val="uk-UA"/>
        </w:rPr>
        <w:t>ня, занесені до Зеленої книги (</w:t>
      </w:r>
      <w:r w:rsidRPr="002B0A27">
        <w:rPr>
          <w:rFonts w:ascii="Times New Roman" w:hAnsi="Times New Roman" w:cs="Times New Roman"/>
          <w:sz w:val="28"/>
          <w:szCs w:val="28"/>
          <w:lang w:val="uk-UA"/>
        </w:rPr>
        <w:t>формація ковили волосистої) і Зелених списків Харківщини</w:t>
      </w:r>
      <w:r w:rsidR="00C26387">
        <w:rPr>
          <w:rFonts w:ascii="Times New Roman" w:hAnsi="Times New Roman" w:cs="Times New Roman"/>
          <w:sz w:val="28"/>
          <w:szCs w:val="28"/>
          <w:lang w:val="uk-UA"/>
        </w:rPr>
        <w:t xml:space="preserve">     (</w:t>
      </w:r>
      <w:r w:rsidRPr="002B0A27">
        <w:rPr>
          <w:rFonts w:ascii="Times New Roman" w:hAnsi="Times New Roman" w:cs="Times New Roman"/>
          <w:sz w:val="28"/>
          <w:szCs w:val="28"/>
          <w:lang w:val="uk-UA"/>
        </w:rPr>
        <w:t>формації кринітарії волосистої; рогозу Лаксмана; оману високого), а також рідкісні види рослин: ковила волосиста, тирса; ковила найкрасивіша, к. Граффа (Червона книга України)</w:t>
      </w:r>
    </w:p>
    <w:p w:rsidR="002B0A27" w:rsidRPr="002B0A27" w:rsidRDefault="00386E66" w:rsidP="002B0A27">
      <w:pPr>
        <w:numPr>
          <w:ilvl w:val="0"/>
          <w:numId w:val="7"/>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Зоологічна . З</w:t>
      </w:r>
      <w:r w:rsidR="002B0A27" w:rsidRPr="002B0A27">
        <w:rPr>
          <w:rFonts w:ascii="Times New Roman" w:hAnsi="Times New Roman" w:cs="Times New Roman"/>
          <w:sz w:val="28"/>
          <w:szCs w:val="28"/>
          <w:lang w:val="uk-UA"/>
        </w:rPr>
        <w:t>берігся фрагмент степового ентомоценозу, представленого степовими і лучними мезофілами, степовими ксерофілами, а також гігрофільними та гідрофільними угрупуваннями, топічно і трофічно приуроченими до певних рослинних асоціацій, серед яких виявлено низку рідкісних видів, занесених до Червоних книг. (Рис 1.2)</w:t>
      </w:r>
    </w:p>
    <w:p w:rsidR="002B0A27" w:rsidRPr="002B0A27" w:rsidRDefault="002B0A27" w:rsidP="002B0A27">
      <w:pPr>
        <w:spacing w:after="0" w:line="360" w:lineRule="auto"/>
        <w:jc w:val="both"/>
        <w:rPr>
          <w:rFonts w:ascii="Times New Roman" w:hAnsi="Times New Roman" w:cs="Times New Roman"/>
          <w:sz w:val="28"/>
          <w:szCs w:val="28"/>
          <w:lang w:val="uk-UA"/>
        </w:rPr>
      </w:pPr>
    </w:p>
    <w:p w:rsidR="002B0A27" w:rsidRPr="002B0A27" w:rsidRDefault="002B0A27" w:rsidP="00801B7C">
      <w:pPr>
        <w:spacing w:after="0" w:line="360" w:lineRule="auto"/>
        <w:jc w:val="center"/>
        <w:rPr>
          <w:rFonts w:ascii="Times New Roman" w:hAnsi="Times New Roman" w:cs="Times New Roman"/>
          <w:sz w:val="28"/>
          <w:szCs w:val="28"/>
          <w:lang w:val="uk-UA"/>
        </w:rPr>
      </w:pPr>
      <w:r w:rsidRPr="002B0A27">
        <w:rPr>
          <w:rFonts w:ascii="Times New Roman" w:hAnsi="Times New Roman" w:cs="Times New Roman"/>
          <w:noProof/>
          <w:sz w:val="28"/>
          <w:szCs w:val="28"/>
          <w:lang w:eastAsia="ru-RU"/>
        </w:rPr>
        <w:drawing>
          <wp:inline distT="0" distB="0" distL="0" distR="0">
            <wp:extent cx="2330450" cy="2157617"/>
            <wp:effectExtent l="0" t="0" r="0" b="0"/>
            <wp:docPr id="2" name="Рисунок 2" descr="H:\Новая папка (2)\Изображение 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Новая папка (2)\Изображение 016.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28426" t="48904" r="28208" b="21845"/>
                    <a:stretch/>
                  </pic:blipFill>
                  <pic:spPr bwMode="auto">
                    <a:xfrm>
                      <a:off x="0" y="0"/>
                      <a:ext cx="2330209" cy="2157394"/>
                    </a:xfrm>
                    <a:prstGeom prst="rect">
                      <a:avLst/>
                    </a:prstGeom>
                    <a:noFill/>
                    <a:ln>
                      <a:noFill/>
                    </a:ln>
                    <a:extLst>
                      <a:ext uri="{53640926-AAD7-44D8-BBD7-CCE9431645EC}">
                        <a14:shadowObscured xmlns:a14="http://schemas.microsoft.com/office/drawing/2010/main"/>
                      </a:ext>
                    </a:extLst>
                  </pic:spPr>
                </pic:pic>
              </a:graphicData>
            </a:graphic>
          </wp:inline>
        </w:drawing>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 xml:space="preserve">                                                         «Рис 1.2»</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Ширше дане питання розкрито у науковій характеристи</w:t>
      </w:r>
      <w:r w:rsidR="00386E66">
        <w:rPr>
          <w:rFonts w:ascii="Times New Roman" w:hAnsi="Times New Roman" w:cs="Times New Roman"/>
          <w:sz w:val="28"/>
          <w:szCs w:val="28"/>
          <w:lang w:val="uk-UA"/>
        </w:rPr>
        <w:t>ці заповідного урочища «Дубові Г</w:t>
      </w:r>
      <w:r w:rsidRPr="002B0A27">
        <w:rPr>
          <w:rFonts w:ascii="Times New Roman" w:hAnsi="Times New Roman" w:cs="Times New Roman"/>
          <w:sz w:val="28"/>
          <w:szCs w:val="28"/>
          <w:lang w:val="uk-UA"/>
        </w:rPr>
        <w:t xml:space="preserve">ряди» </w:t>
      </w:r>
      <w:r w:rsidR="00B50CA4">
        <w:rPr>
          <w:rFonts w:ascii="Times New Roman" w:hAnsi="Times New Roman" w:cs="Times New Roman"/>
          <w:sz w:val="28"/>
          <w:szCs w:val="28"/>
          <w:lang w:val="uk-UA"/>
        </w:rPr>
        <w:t>(</w:t>
      </w:r>
      <w:r w:rsidR="009B7DF4">
        <w:rPr>
          <w:rFonts w:ascii="Times New Roman" w:hAnsi="Times New Roman" w:cs="Times New Roman"/>
          <w:sz w:val="28"/>
          <w:szCs w:val="28"/>
          <w:lang w:val="uk-UA"/>
        </w:rPr>
        <w:t xml:space="preserve">Додаток </w:t>
      </w:r>
      <w:r w:rsidR="00C26387">
        <w:rPr>
          <w:rFonts w:ascii="Times New Roman" w:hAnsi="Times New Roman" w:cs="Times New Roman"/>
          <w:sz w:val="28"/>
          <w:szCs w:val="28"/>
          <w:lang w:val="uk-UA"/>
        </w:rPr>
        <w:t>Г</w:t>
      </w:r>
      <w:r w:rsidRPr="002B0A27">
        <w:rPr>
          <w:rFonts w:ascii="Times New Roman" w:hAnsi="Times New Roman" w:cs="Times New Roman"/>
          <w:sz w:val="28"/>
          <w:szCs w:val="28"/>
          <w:lang w:val="uk-UA"/>
        </w:rPr>
        <w:t>.</w:t>
      </w:r>
      <w:r w:rsidR="00B50CA4">
        <w:rPr>
          <w:rFonts w:ascii="Times New Roman" w:hAnsi="Times New Roman" w:cs="Times New Roman"/>
          <w:sz w:val="28"/>
          <w:szCs w:val="28"/>
          <w:lang w:val="uk-UA"/>
        </w:rPr>
        <w:t>)</w:t>
      </w:r>
    </w:p>
    <w:p w:rsidR="002B0A27" w:rsidRPr="002B0A27" w:rsidRDefault="002B0A27" w:rsidP="00801B7C">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lastRenderedPageBreak/>
        <w:t>Питан</w:t>
      </w:r>
      <w:r w:rsidR="00571689">
        <w:rPr>
          <w:rFonts w:ascii="Times New Roman" w:hAnsi="Times New Roman" w:cs="Times New Roman"/>
          <w:sz w:val="28"/>
          <w:szCs w:val="28"/>
          <w:lang w:val="uk-UA"/>
        </w:rPr>
        <w:t xml:space="preserve">ня розробки мінеральних джерел </w:t>
      </w:r>
      <w:r w:rsidRPr="002B0A27">
        <w:rPr>
          <w:rFonts w:ascii="Times New Roman" w:hAnsi="Times New Roman" w:cs="Times New Roman"/>
          <w:sz w:val="28"/>
          <w:szCs w:val="28"/>
          <w:lang w:val="uk-UA"/>
        </w:rPr>
        <w:t xml:space="preserve">за часів незалежної України </w:t>
      </w:r>
      <w:r w:rsidR="00571689">
        <w:rPr>
          <w:rFonts w:ascii="Times New Roman" w:hAnsi="Times New Roman" w:cs="Times New Roman"/>
          <w:sz w:val="28"/>
          <w:szCs w:val="28"/>
          <w:lang w:val="uk-UA"/>
        </w:rPr>
        <w:t xml:space="preserve">підіймалося, за нашими даними, </w:t>
      </w:r>
      <w:r w:rsidRPr="002B0A27">
        <w:rPr>
          <w:rFonts w:ascii="Times New Roman" w:hAnsi="Times New Roman" w:cs="Times New Roman"/>
          <w:sz w:val="28"/>
          <w:szCs w:val="28"/>
          <w:lang w:val="uk-UA"/>
        </w:rPr>
        <w:t>кілька разів в основному на місцевому рівні</w:t>
      </w:r>
    </w:p>
    <w:p w:rsidR="002B0A27" w:rsidRPr="002B0A27" w:rsidRDefault="002B0A27" w:rsidP="00FA2E96">
      <w:pPr>
        <w:spacing w:after="0" w:line="360" w:lineRule="auto"/>
        <w:ind w:firstLine="708"/>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Приватні підприємці брати Шахматенки з Лозівського району зацікавились мінеральними джерелами. Вони планували вкласти кошти для розвитку бізнесу, налагодження випуск</w:t>
      </w:r>
      <w:r w:rsidR="00FA7303">
        <w:rPr>
          <w:rFonts w:ascii="Times New Roman" w:hAnsi="Times New Roman" w:cs="Times New Roman"/>
          <w:sz w:val="28"/>
          <w:szCs w:val="28"/>
          <w:lang w:val="uk-UA"/>
        </w:rPr>
        <w:t xml:space="preserve">у виробництва мінеральної води </w:t>
      </w:r>
      <w:r w:rsidRPr="002B0A27">
        <w:rPr>
          <w:rFonts w:ascii="Times New Roman" w:hAnsi="Times New Roman" w:cs="Times New Roman"/>
          <w:sz w:val="28"/>
          <w:szCs w:val="28"/>
          <w:lang w:val="uk-UA"/>
        </w:rPr>
        <w:t>в пластикових пляшках. З цією метою вони брали для ознайомлення і вивчення матеріали по джерелах в районному краєзнавчому музеї та дослідження, проводили розвідку на місці. Зверталися до сільської ради підприємці з сусідньої Дніпропетровської області Виявилось, щоб налагодити цю справу потрібні великі кошти, інвестиції. Ці питання поки залишились невирішеними. Хоча категоричного «ні» продовженню цієї справи вони не сказали. У</w:t>
      </w:r>
      <w:r w:rsidR="00386E66">
        <w:rPr>
          <w:rFonts w:ascii="Times New Roman" w:hAnsi="Times New Roman" w:cs="Times New Roman"/>
          <w:sz w:val="28"/>
          <w:szCs w:val="28"/>
          <w:lang w:val="uk-UA"/>
        </w:rPr>
        <w:t xml:space="preserve"> в</w:t>
      </w:r>
      <w:r w:rsidRPr="002B0A27">
        <w:rPr>
          <w:rFonts w:ascii="Times New Roman" w:hAnsi="Times New Roman" w:cs="Times New Roman"/>
          <w:sz w:val="28"/>
          <w:szCs w:val="28"/>
          <w:lang w:val="uk-UA"/>
        </w:rPr>
        <w:t>сякому разі запевняли в цьому музейних працівників, та представників орг</w:t>
      </w:r>
      <w:r w:rsidR="00386E66">
        <w:rPr>
          <w:rFonts w:ascii="Times New Roman" w:hAnsi="Times New Roman" w:cs="Times New Roman"/>
          <w:sz w:val="28"/>
          <w:szCs w:val="28"/>
          <w:lang w:val="uk-UA"/>
        </w:rPr>
        <w:t>анів місцевого самоврядування у</w:t>
      </w:r>
      <w:r w:rsidRPr="002B0A27">
        <w:rPr>
          <w:rFonts w:ascii="Times New Roman" w:hAnsi="Times New Roman" w:cs="Times New Roman"/>
          <w:sz w:val="28"/>
          <w:szCs w:val="28"/>
          <w:lang w:val="uk-UA"/>
        </w:rPr>
        <w:t xml:space="preserve"> селі. Але і на сьогодні поки що ніяких відновлюваних робіт на території не ведеться. </w:t>
      </w:r>
    </w:p>
    <w:p w:rsidR="002B0A27" w:rsidRP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За розповідями місцевих жителів, під час будування кана</w:t>
      </w:r>
      <w:r w:rsidR="00571689">
        <w:rPr>
          <w:rFonts w:ascii="Times New Roman" w:hAnsi="Times New Roman" w:cs="Times New Roman"/>
          <w:sz w:val="28"/>
          <w:szCs w:val="28"/>
          <w:lang w:val="uk-UA"/>
        </w:rPr>
        <w:t xml:space="preserve">лу Дніпро – Донбас у 1969 році </w:t>
      </w:r>
      <w:r w:rsidRPr="002B0A27">
        <w:rPr>
          <w:rFonts w:ascii="Times New Roman" w:hAnsi="Times New Roman" w:cs="Times New Roman"/>
          <w:sz w:val="28"/>
          <w:szCs w:val="28"/>
          <w:lang w:val="uk-UA"/>
        </w:rPr>
        <w:t xml:space="preserve">деякі джерела-колодязі були затопленими. На сьогоднішній день на околицях села в низинах іноді пробиваються невеликі джерельця, які господарі використовують для напування худоби на випасі </w:t>
      </w:r>
      <w:r w:rsidR="00EB385F">
        <w:rPr>
          <w:rFonts w:ascii="Times New Roman" w:hAnsi="Times New Roman" w:cs="Times New Roman"/>
          <w:sz w:val="28"/>
          <w:szCs w:val="28"/>
          <w:lang w:val="uk-UA"/>
        </w:rPr>
        <w:t xml:space="preserve">(тирло). Цікаво відзначити, що </w:t>
      </w:r>
      <w:r w:rsidRPr="002B0A27">
        <w:rPr>
          <w:rFonts w:ascii="Times New Roman" w:hAnsi="Times New Roman" w:cs="Times New Roman"/>
          <w:sz w:val="28"/>
          <w:szCs w:val="28"/>
          <w:lang w:val="uk-UA"/>
        </w:rPr>
        <w:t xml:space="preserve">у корів даного села не виявлено захворювання на лейкоз. Про вживання води населенням </w:t>
      </w:r>
      <w:r w:rsidR="00386E66">
        <w:rPr>
          <w:rFonts w:ascii="Times New Roman" w:hAnsi="Times New Roman" w:cs="Times New Roman"/>
          <w:sz w:val="28"/>
          <w:szCs w:val="28"/>
          <w:lang w:val="uk-UA"/>
        </w:rPr>
        <w:t>точних відомостей немає, селяни</w:t>
      </w:r>
      <w:r w:rsidRPr="002B0A27">
        <w:rPr>
          <w:rFonts w:ascii="Times New Roman" w:hAnsi="Times New Roman" w:cs="Times New Roman"/>
          <w:sz w:val="28"/>
          <w:szCs w:val="28"/>
          <w:lang w:val="uk-UA"/>
        </w:rPr>
        <w:t xml:space="preserve"> не розповідають про використання води для особистого лікування</w:t>
      </w:r>
    </w:p>
    <w:p w:rsidR="002B0A27" w:rsidRDefault="002B0A27" w:rsidP="002B0A27">
      <w:pPr>
        <w:spacing w:after="0" w:line="360" w:lineRule="auto"/>
        <w:jc w:val="both"/>
        <w:rPr>
          <w:rFonts w:ascii="Times New Roman" w:hAnsi="Times New Roman" w:cs="Times New Roman"/>
          <w:sz w:val="28"/>
          <w:szCs w:val="28"/>
          <w:lang w:val="uk-UA"/>
        </w:rPr>
      </w:pPr>
      <w:r w:rsidRPr="002B0A27">
        <w:rPr>
          <w:rFonts w:ascii="Times New Roman" w:hAnsi="Times New Roman" w:cs="Times New Roman"/>
          <w:sz w:val="28"/>
          <w:szCs w:val="28"/>
          <w:lang w:val="uk-UA"/>
        </w:rPr>
        <w:tab/>
        <w:t>У ході наших досліджень було здійснено виїзд до села Дубові Гряди.  Проведено співбесіду з сільським головою Небогою В.В. та місцевими жи</w:t>
      </w:r>
      <w:r w:rsidR="00801B7C">
        <w:rPr>
          <w:rFonts w:ascii="Times New Roman" w:hAnsi="Times New Roman" w:cs="Times New Roman"/>
          <w:sz w:val="28"/>
          <w:szCs w:val="28"/>
          <w:lang w:val="uk-UA"/>
        </w:rPr>
        <w:t xml:space="preserve">телями Нечай В.Л., Лозою В.І., </w:t>
      </w:r>
      <w:r w:rsidRPr="002B0A27">
        <w:rPr>
          <w:rFonts w:ascii="Times New Roman" w:hAnsi="Times New Roman" w:cs="Times New Roman"/>
          <w:sz w:val="28"/>
          <w:szCs w:val="28"/>
          <w:lang w:val="uk-UA"/>
        </w:rPr>
        <w:t>Литвишко Г.А., які намагалися вказати нам розташування колодязів, але точного місця так і не встановили. За їхніми словами один колодязь знаходиться під ставком.</w:t>
      </w:r>
    </w:p>
    <w:p w:rsidR="00FA2E96" w:rsidRDefault="00FA2E96" w:rsidP="002B0A27">
      <w:pPr>
        <w:spacing w:after="0" w:line="360" w:lineRule="auto"/>
        <w:jc w:val="both"/>
        <w:rPr>
          <w:rFonts w:ascii="Times New Roman" w:hAnsi="Times New Roman" w:cs="Times New Roman"/>
          <w:sz w:val="28"/>
          <w:szCs w:val="28"/>
          <w:lang w:val="uk-UA"/>
        </w:rPr>
      </w:pPr>
      <w:r w:rsidRPr="00FA2E96">
        <w:rPr>
          <w:rFonts w:ascii="Times New Roman" w:hAnsi="Times New Roman" w:cs="Times New Roman"/>
          <w:sz w:val="28"/>
          <w:szCs w:val="28"/>
          <w:lang w:val="uk-UA"/>
        </w:rPr>
        <w:tab/>
        <w:t>Нами було здійснено виїзд на територію урочища та відібрано проби види із так званого «Солоного ставка»</w:t>
      </w:r>
      <w:r>
        <w:rPr>
          <w:rFonts w:ascii="Times New Roman" w:hAnsi="Times New Roman" w:cs="Times New Roman"/>
          <w:sz w:val="28"/>
          <w:szCs w:val="28"/>
          <w:lang w:val="uk-UA"/>
        </w:rPr>
        <w:t xml:space="preserve"> та джерела у вибалку </w:t>
      </w:r>
      <w:r w:rsidRPr="00FA2E96">
        <w:rPr>
          <w:rFonts w:ascii="Times New Roman" w:hAnsi="Times New Roman" w:cs="Times New Roman"/>
          <w:sz w:val="28"/>
          <w:szCs w:val="28"/>
          <w:lang w:val="uk-UA"/>
        </w:rPr>
        <w:t>урочища. Воду для дослідження було передано нау</w:t>
      </w:r>
      <w:r w:rsidR="006879A0">
        <w:rPr>
          <w:rFonts w:ascii="Times New Roman" w:hAnsi="Times New Roman" w:cs="Times New Roman"/>
          <w:sz w:val="28"/>
          <w:szCs w:val="28"/>
          <w:lang w:val="uk-UA"/>
        </w:rPr>
        <w:t xml:space="preserve">ково-дослідницької лабораторії </w:t>
      </w:r>
      <w:r w:rsidRPr="00FA2E96">
        <w:rPr>
          <w:rFonts w:ascii="Times New Roman" w:hAnsi="Times New Roman" w:cs="Times New Roman"/>
          <w:sz w:val="28"/>
          <w:szCs w:val="28"/>
          <w:lang w:val="uk-UA"/>
        </w:rPr>
        <w:t>якості води ТОВ «</w:t>
      </w:r>
      <w:proofErr w:type="spellStart"/>
      <w:r w:rsidRPr="00FA2E96">
        <w:rPr>
          <w:rFonts w:ascii="Times New Roman" w:hAnsi="Times New Roman" w:cs="Times New Roman"/>
          <w:sz w:val="28"/>
          <w:szCs w:val="28"/>
        </w:rPr>
        <w:t>Лабораторія</w:t>
      </w:r>
      <w:proofErr w:type="spellEnd"/>
      <w:r w:rsidR="00FA7303">
        <w:rPr>
          <w:rFonts w:ascii="Times New Roman" w:hAnsi="Times New Roman" w:cs="Times New Roman"/>
          <w:sz w:val="28"/>
          <w:szCs w:val="28"/>
          <w:lang w:val="uk-UA"/>
        </w:rPr>
        <w:t xml:space="preserve"> </w:t>
      </w:r>
      <w:proofErr w:type="spellStart"/>
      <w:r w:rsidRPr="00FA2E96">
        <w:rPr>
          <w:rFonts w:ascii="Times New Roman" w:hAnsi="Times New Roman" w:cs="Times New Roman"/>
          <w:sz w:val="28"/>
          <w:szCs w:val="28"/>
        </w:rPr>
        <w:t>якості</w:t>
      </w:r>
      <w:proofErr w:type="spellEnd"/>
      <w:r w:rsidRPr="00FA2E96">
        <w:rPr>
          <w:rFonts w:ascii="Times New Roman" w:hAnsi="Times New Roman" w:cs="Times New Roman"/>
          <w:sz w:val="28"/>
          <w:szCs w:val="28"/>
        </w:rPr>
        <w:t xml:space="preserve"> води</w:t>
      </w:r>
      <w:r>
        <w:rPr>
          <w:rFonts w:ascii="Times New Roman" w:hAnsi="Times New Roman" w:cs="Times New Roman"/>
          <w:sz w:val="28"/>
          <w:szCs w:val="28"/>
          <w:lang w:val="uk-UA"/>
        </w:rPr>
        <w:t xml:space="preserve"> «Плая</w:t>
      </w:r>
      <w:r w:rsidRPr="00FA2E96">
        <w:rPr>
          <w:rFonts w:ascii="Times New Roman" w:hAnsi="Times New Roman" w:cs="Times New Roman"/>
          <w:sz w:val="28"/>
          <w:szCs w:val="28"/>
          <w:lang w:val="uk-UA"/>
        </w:rPr>
        <w:t>»</w:t>
      </w:r>
      <w:r>
        <w:rPr>
          <w:rFonts w:ascii="Times New Roman" w:hAnsi="Times New Roman" w:cs="Times New Roman"/>
          <w:sz w:val="28"/>
          <w:szCs w:val="28"/>
          <w:lang w:val="uk-UA"/>
        </w:rPr>
        <w:t xml:space="preserve"> м. Харків.</w:t>
      </w:r>
    </w:p>
    <w:p w:rsidR="00364627" w:rsidRDefault="00650F33"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ab/>
        <w:t>Згідно протоколів д</w:t>
      </w:r>
      <w:r w:rsidR="006879A0">
        <w:rPr>
          <w:rFonts w:ascii="Times New Roman" w:hAnsi="Times New Roman" w:cs="Times New Roman"/>
          <w:sz w:val="28"/>
          <w:szCs w:val="28"/>
          <w:lang w:val="uk-UA"/>
        </w:rPr>
        <w:t xml:space="preserve">аних досліджень </w:t>
      </w:r>
      <w:r>
        <w:rPr>
          <w:rFonts w:ascii="Times New Roman" w:hAnsi="Times New Roman" w:cs="Times New Roman"/>
          <w:sz w:val="28"/>
          <w:szCs w:val="28"/>
          <w:lang w:val="uk-UA"/>
        </w:rPr>
        <w:t xml:space="preserve">обидві проби </w:t>
      </w:r>
      <w:r w:rsidR="00364627">
        <w:rPr>
          <w:rFonts w:ascii="Times New Roman" w:hAnsi="Times New Roman" w:cs="Times New Roman"/>
          <w:sz w:val="28"/>
          <w:szCs w:val="28"/>
          <w:lang w:val="uk-UA"/>
        </w:rPr>
        <w:t>є солонуватими сульфатними водами зі змішаними катіонним складом. Від звичайних грунтових вод  даного району вони відрізняються значно підвищеною мінералізацією, окиснюваністю і наявністю органічних речовин.</w:t>
      </w:r>
    </w:p>
    <w:p w:rsidR="00364627" w:rsidRDefault="00364627"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386E66">
        <w:rPr>
          <w:rFonts w:ascii="Times New Roman" w:hAnsi="Times New Roman" w:cs="Times New Roman"/>
          <w:sz w:val="28"/>
          <w:szCs w:val="28"/>
          <w:lang w:val="uk-UA"/>
        </w:rPr>
        <w:t xml:space="preserve">      </w:t>
      </w:r>
      <w:r>
        <w:rPr>
          <w:rFonts w:ascii="Times New Roman" w:hAnsi="Times New Roman" w:cs="Times New Roman"/>
          <w:sz w:val="28"/>
          <w:szCs w:val="28"/>
          <w:lang w:val="uk-UA"/>
        </w:rPr>
        <w:t>Для питного вод</w:t>
      </w:r>
      <w:r w:rsidR="006879A0">
        <w:rPr>
          <w:rFonts w:ascii="Times New Roman" w:hAnsi="Times New Roman" w:cs="Times New Roman"/>
          <w:sz w:val="28"/>
          <w:szCs w:val="28"/>
          <w:lang w:val="uk-UA"/>
        </w:rPr>
        <w:t>опостачання, вод</w:t>
      </w:r>
      <w:r>
        <w:rPr>
          <w:rFonts w:ascii="Times New Roman" w:hAnsi="Times New Roman" w:cs="Times New Roman"/>
          <w:sz w:val="28"/>
          <w:szCs w:val="28"/>
          <w:lang w:val="uk-UA"/>
        </w:rPr>
        <w:t>о</w:t>
      </w:r>
      <w:r w:rsidR="00386E66">
        <w:rPr>
          <w:rFonts w:ascii="Times New Roman" w:hAnsi="Times New Roman" w:cs="Times New Roman"/>
          <w:sz w:val="28"/>
          <w:szCs w:val="28"/>
          <w:lang w:val="uk-UA"/>
        </w:rPr>
        <w:t xml:space="preserve">пою тварин, зрошення ці води непригодні. Але </w:t>
      </w:r>
      <w:r>
        <w:rPr>
          <w:rFonts w:ascii="Times New Roman" w:hAnsi="Times New Roman" w:cs="Times New Roman"/>
          <w:sz w:val="28"/>
          <w:szCs w:val="28"/>
          <w:lang w:val="uk-UA"/>
        </w:rPr>
        <w:t>якщо розглядати їх за класифікацією мінеральних лікувальних вод, з урахуванням відомостей про використання таких у минулому в районі с.Дубові Гряди, то можна сказати наступне.</w:t>
      </w:r>
    </w:p>
    <w:p w:rsidR="00650F33" w:rsidRPr="00FA2E96" w:rsidRDefault="00386E66" w:rsidP="002B0A27">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6879A0">
        <w:rPr>
          <w:rFonts w:ascii="Times New Roman" w:hAnsi="Times New Roman" w:cs="Times New Roman"/>
          <w:sz w:val="28"/>
          <w:szCs w:val="28"/>
          <w:lang w:val="uk-UA"/>
        </w:rPr>
        <w:t>У державному стандарті ДСТУ 878-93 «Води мінеральні питні» найближчим аналогом мінерального складу цієї води є сульфатна натрійова вода Лашківчанка (Чернівецької обл.) з мінералізацією 5-7 г/дм , вмістом сульфатів 3000-4000 мг/дм і без специфічних компонентів. Натомість, досліджена вода має ще органічний вуглець(12-22 мг/дм), який може бути частиною біологічно активних органічних речовин (згідно переліку табл.</w:t>
      </w:r>
      <w:r>
        <w:rPr>
          <w:rFonts w:ascii="Times New Roman" w:hAnsi="Times New Roman" w:cs="Times New Roman"/>
          <w:sz w:val="28"/>
          <w:szCs w:val="28"/>
          <w:lang w:val="uk-UA"/>
        </w:rPr>
        <w:t xml:space="preserve"> </w:t>
      </w:r>
      <w:r w:rsidR="006879A0">
        <w:rPr>
          <w:rFonts w:ascii="Times New Roman" w:hAnsi="Times New Roman" w:cs="Times New Roman"/>
          <w:sz w:val="28"/>
          <w:szCs w:val="28"/>
          <w:lang w:val="uk-UA"/>
        </w:rPr>
        <w:t xml:space="preserve">3 ДСТУ 878-93). </w:t>
      </w:r>
    </w:p>
    <w:p w:rsidR="00C8332B" w:rsidRPr="00C8332B" w:rsidRDefault="00386E66" w:rsidP="00C8332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A7303">
        <w:rPr>
          <w:rFonts w:ascii="Times New Roman" w:hAnsi="Times New Roman" w:cs="Times New Roman"/>
          <w:sz w:val="28"/>
          <w:szCs w:val="28"/>
          <w:lang w:val="uk-UA"/>
        </w:rPr>
        <w:t>На</w:t>
      </w:r>
      <w:r w:rsidR="00650F33">
        <w:rPr>
          <w:rFonts w:ascii="Times New Roman" w:hAnsi="Times New Roman" w:cs="Times New Roman"/>
          <w:sz w:val="28"/>
          <w:szCs w:val="28"/>
          <w:lang w:val="uk-UA"/>
        </w:rPr>
        <w:t xml:space="preserve"> консультації</w:t>
      </w:r>
      <w:r>
        <w:rPr>
          <w:rFonts w:ascii="Times New Roman" w:hAnsi="Times New Roman" w:cs="Times New Roman"/>
          <w:sz w:val="28"/>
          <w:szCs w:val="28"/>
          <w:lang w:val="uk-UA"/>
        </w:rPr>
        <w:t xml:space="preserve"> головного гідрогеолога Яковлє</w:t>
      </w:r>
      <w:r w:rsidR="00C8332B" w:rsidRPr="00C8332B">
        <w:rPr>
          <w:rFonts w:ascii="Times New Roman" w:hAnsi="Times New Roman" w:cs="Times New Roman"/>
          <w:sz w:val="28"/>
          <w:szCs w:val="28"/>
          <w:lang w:val="uk-UA"/>
        </w:rPr>
        <w:t>ва Валерія Володимировича</w:t>
      </w:r>
      <w:r w:rsidR="00650F33">
        <w:rPr>
          <w:rFonts w:ascii="Times New Roman" w:hAnsi="Times New Roman" w:cs="Times New Roman"/>
          <w:sz w:val="28"/>
          <w:szCs w:val="28"/>
          <w:lang w:val="uk-UA"/>
        </w:rPr>
        <w:t xml:space="preserve"> ми дізналися</w:t>
      </w:r>
      <w:r w:rsidR="00C8332B" w:rsidRPr="00C8332B">
        <w:rPr>
          <w:rFonts w:ascii="Times New Roman" w:hAnsi="Times New Roman" w:cs="Times New Roman"/>
          <w:sz w:val="28"/>
          <w:szCs w:val="28"/>
          <w:lang w:val="uk-UA"/>
        </w:rPr>
        <w:t>, що було розроблено родовище «Сахновщинське»</w:t>
      </w:r>
      <w:r>
        <w:rPr>
          <w:rFonts w:ascii="Times New Roman" w:hAnsi="Times New Roman" w:cs="Times New Roman"/>
          <w:sz w:val="28"/>
          <w:szCs w:val="28"/>
          <w:lang w:val="uk-UA"/>
        </w:rPr>
        <w:t>,</w:t>
      </w:r>
      <w:r w:rsidR="00C8332B" w:rsidRPr="00C8332B">
        <w:rPr>
          <w:rFonts w:ascii="Times New Roman" w:hAnsi="Times New Roman" w:cs="Times New Roman"/>
          <w:sz w:val="28"/>
          <w:szCs w:val="28"/>
          <w:lang w:val="uk-UA"/>
        </w:rPr>
        <w:t xml:space="preserve"> </w:t>
      </w:r>
      <w:r w:rsidR="00C8332B" w:rsidRPr="00C8332B">
        <w:rPr>
          <w:rFonts w:ascii="Times New Roman" w:hAnsi="Times New Roman" w:cs="Times New Roman"/>
          <w:bCs/>
          <w:iCs/>
          <w:sz w:val="28"/>
          <w:szCs w:val="28"/>
          <w:lang w:val="uk-UA"/>
        </w:rPr>
        <w:t xml:space="preserve">яке </w:t>
      </w:r>
      <w:r w:rsidR="00C8332B" w:rsidRPr="00C8332B">
        <w:rPr>
          <w:rFonts w:ascii="Times New Roman" w:hAnsi="Times New Roman" w:cs="Times New Roman"/>
          <w:sz w:val="28"/>
          <w:szCs w:val="28"/>
          <w:lang w:val="uk-UA"/>
        </w:rPr>
        <w:t xml:space="preserve">розташоване в південній частині с. Катеринівка Сахновщинського району. Географічні </w:t>
      </w:r>
      <w:r w:rsidR="00C26387">
        <w:rPr>
          <w:rFonts w:ascii="Times New Roman" w:hAnsi="Times New Roman" w:cs="Times New Roman"/>
          <w:sz w:val="28"/>
          <w:szCs w:val="28"/>
          <w:lang w:val="uk-UA"/>
        </w:rPr>
        <w:t>координати сверд. 7:</w:t>
      </w:r>
      <w:r w:rsidR="00C8332B" w:rsidRPr="00C8332B">
        <w:rPr>
          <w:rFonts w:ascii="Times New Roman" w:hAnsi="Times New Roman" w:cs="Times New Roman"/>
          <w:sz w:val="28"/>
          <w:szCs w:val="28"/>
          <w:lang w:val="uk-UA"/>
        </w:rPr>
        <w:t xml:space="preserve"> 49</w:t>
      </w:r>
      <w:r w:rsidR="00C8332B" w:rsidRPr="00C8332B">
        <w:rPr>
          <w:rFonts w:ascii="Times New Roman" w:hAnsi="Times New Roman" w:cs="Times New Roman"/>
          <w:sz w:val="28"/>
          <w:szCs w:val="28"/>
          <w:vertAlign w:val="superscript"/>
          <w:lang w:val="uk-UA"/>
        </w:rPr>
        <w:t>0</w:t>
      </w:r>
      <w:r w:rsidR="00C8332B" w:rsidRPr="00C8332B">
        <w:rPr>
          <w:rFonts w:ascii="Times New Roman" w:hAnsi="Times New Roman" w:cs="Times New Roman"/>
          <w:sz w:val="28"/>
          <w:szCs w:val="28"/>
          <w:lang w:val="uk-UA"/>
        </w:rPr>
        <w:t>00</w:t>
      </w:r>
      <w:r w:rsidR="00C8332B" w:rsidRPr="00C8332B">
        <w:rPr>
          <w:rFonts w:ascii="Times New Roman" w:hAnsi="Times New Roman" w:cs="Times New Roman"/>
          <w:sz w:val="28"/>
          <w:szCs w:val="28"/>
          <w:lang w:val="uk-UA"/>
        </w:rPr>
        <w:sym w:font="Symbol" w:char="00A2"/>
      </w:r>
      <w:r w:rsidR="00C8332B" w:rsidRPr="00C8332B">
        <w:rPr>
          <w:rFonts w:ascii="Times New Roman" w:hAnsi="Times New Roman" w:cs="Times New Roman"/>
          <w:sz w:val="28"/>
          <w:szCs w:val="28"/>
          <w:lang w:val="uk-UA"/>
        </w:rPr>
        <w:t>33</w:t>
      </w:r>
      <w:r w:rsidR="00C8332B" w:rsidRPr="00C8332B">
        <w:rPr>
          <w:rFonts w:ascii="Times New Roman" w:hAnsi="Times New Roman" w:cs="Times New Roman"/>
          <w:sz w:val="28"/>
          <w:szCs w:val="28"/>
          <w:lang w:val="uk-UA"/>
        </w:rPr>
        <w:sym w:font="Symbol" w:char="00A2"/>
      </w:r>
      <w:r w:rsidR="00C8332B" w:rsidRPr="00C8332B">
        <w:rPr>
          <w:rFonts w:ascii="Times New Roman" w:hAnsi="Times New Roman" w:cs="Times New Roman"/>
          <w:sz w:val="28"/>
          <w:szCs w:val="28"/>
          <w:lang w:val="uk-UA"/>
        </w:rPr>
        <w:sym w:font="Symbol" w:char="00A2"/>
      </w:r>
      <w:r w:rsidR="00C26387">
        <w:rPr>
          <w:rFonts w:ascii="Times New Roman" w:hAnsi="Times New Roman" w:cs="Times New Roman"/>
          <w:sz w:val="28"/>
          <w:szCs w:val="28"/>
          <w:lang w:val="uk-UA"/>
        </w:rPr>
        <w:t xml:space="preserve"> Пн.Ш. </w:t>
      </w:r>
      <w:r w:rsidR="00C8332B" w:rsidRPr="00C8332B">
        <w:rPr>
          <w:rFonts w:ascii="Times New Roman" w:hAnsi="Times New Roman" w:cs="Times New Roman"/>
          <w:sz w:val="28"/>
          <w:szCs w:val="28"/>
          <w:lang w:val="uk-UA"/>
        </w:rPr>
        <w:t>35</w:t>
      </w:r>
      <w:r w:rsidR="00C8332B" w:rsidRPr="00C8332B">
        <w:rPr>
          <w:rFonts w:ascii="Times New Roman" w:hAnsi="Times New Roman" w:cs="Times New Roman"/>
          <w:sz w:val="28"/>
          <w:szCs w:val="28"/>
          <w:vertAlign w:val="superscript"/>
          <w:lang w:val="uk-UA"/>
        </w:rPr>
        <w:t>0</w:t>
      </w:r>
      <w:r w:rsidR="00C8332B" w:rsidRPr="00C8332B">
        <w:rPr>
          <w:rFonts w:ascii="Times New Roman" w:hAnsi="Times New Roman" w:cs="Times New Roman"/>
          <w:sz w:val="28"/>
          <w:szCs w:val="28"/>
          <w:lang w:val="uk-UA"/>
        </w:rPr>
        <w:t>52</w:t>
      </w:r>
      <w:r w:rsidR="00C8332B" w:rsidRPr="00C8332B">
        <w:rPr>
          <w:rFonts w:ascii="Times New Roman" w:hAnsi="Times New Roman" w:cs="Times New Roman"/>
          <w:sz w:val="28"/>
          <w:szCs w:val="28"/>
          <w:lang w:val="uk-UA"/>
        </w:rPr>
        <w:sym w:font="Symbol" w:char="00A2"/>
      </w:r>
      <w:r w:rsidR="00C8332B" w:rsidRPr="00C8332B">
        <w:rPr>
          <w:rFonts w:ascii="Times New Roman" w:hAnsi="Times New Roman" w:cs="Times New Roman"/>
          <w:sz w:val="28"/>
          <w:szCs w:val="28"/>
          <w:lang w:val="uk-UA"/>
        </w:rPr>
        <w:t>51</w:t>
      </w:r>
      <w:r w:rsidR="00C8332B" w:rsidRPr="00C8332B">
        <w:rPr>
          <w:rFonts w:ascii="Times New Roman" w:hAnsi="Times New Roman" w:cs="Times New Roman"/>
          <w:sz w:val="28"/>
          <w:szCs w:val="28"/>
          <w:lang w:val="uk-UA"/>
        </w:rPr>
        <w:sym w:font="Symbol" w:char="00A2"/>
      </w:r>
      <w:r w:rsidR="00C8332B" w:rsidRPr="00C8332B">
        <w:rPr>
          <w:rFonts w:ascii="Times New Roman" w:hAnsi="Times New Roman" w:cs="Times New Roman"/>
          <w:sz w:val="28"/>
          <w:szCs w:val="28"/>
          <w:lang w:val="uk-UA"/>
        </w:rPr>
        <w:sym w:font="Symbol" w:char="00A2"/>
      </w:r>
      <w:r w:rsidR="00C8332B" w:rsidRPr="00C8332B">
        <w:rPr>
          <w:rFonts w:ascii="Times New Roman" w:hAnsi="Times New Roman" w:cs="Times New Roman"/>
          <w:sz w:val="28"/>
          <w:szCs w:val="28"/>
          <w:lang w:val="uk-UA"/>
        </w:rPr>
        <w:t xml:space="preserve"> Сх.Д.</w:t>
      </w:r>
    </w:p>
    <w:p w:rsidR="00C8332B" w:rsidRPr="00D97EC6" w:rsidRDefault="00C8332B" w:rsidP="00C8332B">
      <w:pPr>
        <w:spacing w:after="0" w:line="360" w:lineRule="auto"/>
        <w:jc w:val="both"/>
        <w:rPr>
          <w:rFonts w:ascii="Times New Roman" w:hAnsi="Times New Roman" w:cs="Times New Roman"/>
          <w:sz w:val="28"/>
          <w:szCs w:val="28"/>
          <w:lang w:val="uk-UA"/>
        </w:rPr>
      </w:pPr>
      <w:r w:rsidRPr="00C8332B">
        <w:rPr>
          <w:rFonts w:ascii="Times New Roman" w:hAnsi="Times New Roman" w:cs="Times New Roman"/>
          <w:sz w:val="28"/>
          <w:szCs w:val="28"/>
          <w:lang w:val="uk-UA"/>
        </w:rPr>
        <w:t>У геолого-гідрогеологічному відношенні родовище належить до першої групи складност</w:t>
      </w:r>
      <w:r w:rsidR="00FA7303">
        <w:rPr>
          <w:rFonts w:ascii="Times New Roman" w:hAnsi="Times New Roman" w:cs="Times New Roman"/>
          <w:sz w:val="28"/>
          <w:szCs w:val="28"/>
          <w:lang w:val="uk-UA"/>
        </w:rPr>
        <w:t xml:space="preserve">і </w:t>
      </w:r>
      <w:r w:rsidR="00D97EC6" w:rsidRPr="00D97EC6">
        <w:rPr>
          <w:rFonts w:ascii="Times New Roman" w:hAnsi="Times New Roman" w:cs="Times New Roman"/>
          <w:sz w:val="28"/>
          <w:szCs w:val="28"/>
          <w:lang w:val="uk-UA"/>
        </w:rPr>
        <w:t>(</w:t>
      </w:r>
      <w:r w:rsidR="00D97EC6" w:rsidRPr="001807A5">
        <w:rPr>
          <w:rFonts w:ascii="Times New Roman" w:hAnsi="Times New Roman" w:cs="Times New Roman"/>
          <w:sz w:val="28"/>
          <w:szCs w:val="28"/>
          <w:lang w:val="uk-UA"/>
        </w:rPr>
        <w:t>Так, родовища</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підземних вод у гірських</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річкових долинах зазвичай належать до першої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групи</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складності, рідше - до другої. У той же час їхні</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експлуатаційні запаси, прогнозні</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зниження</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рівня, умови</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взаємозв'язку</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підземних і поверхневих вод перш за все залежать</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від</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ступеня</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експлуатаційної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кольматації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руслових</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відкладів, механізм і кількісні</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показники</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якої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вивчені</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недостатньо для формування</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достовірної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розрахункової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моделі. За цим</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показником</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такі</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родовища</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мають бути віднесені до третьої</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групи, оскільки вся простота умов і найпростіша модель прогнозу не</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відповідають</w:t>
      </w:r>
      <w:r w:rsidR="001807A5">
        <w:rPr>
          <w:rFonts w:ascii="Times New Roman" w:hAnsi="Times New Roman" w:cs="Times New Roman"/>
          <w:sz w:val="28"/>
          <w:szCs w:val="28"/>
          <w:lang w:val="uk-UA"/>
        </w:rPr>
        <w:t xml:space="preserve"> реальн</w:t>
      </w:r>
      <w:r w:rsidR="00FC6EDE">
        <w:rPr>
          <w:rFonts w:ascii="Times New Roman" w:hAnsi="Times New Roman" w:cs="Times New Roman"/>
          <w:sz w:val="28"/>
          <w:szCs w:val="28"/>
          <w:lang w:val="uk-UA"/>
        </w:rPr>
        <w:t>и</w:t>
      </w:r>
      <w:r w:rsidR="00D97EC6" w:rsidRPr="001807A5">
        <w:rPr>
          <w:rFonts w:ascii="Times New Roman" w:hAnsi="Times New Roman" w:cs="Times New Roman"/>
          <w:sz w:val="28"/>
          <w:szCs w:val="28"/>
          <w:lang w:val="uk-UA"/>
        </w:rPr>
        <w:t>м</w:t>
      </w:r>
      <w:r w:rsidR="00FC6EDE">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умовам</w:t>
      </w:r>
      <w:r w:rsidR="001807A5">
        <w:rPr>
          <w:rFonts w:ascii="Times New Roman" w:hAnsi="Times New Roman" w:cs="Times New Roman"/>
          <w:sz w:val="28"/>
          <w:szCs w:val="28"/>
          <w:lang w:val="uk-UA"/>
        </w:rPr>
        <w:t xml:space="preserve"> </w:t>
      </w:r>
      <w:r w:rsidR="00D97EC6" w:rsidRPr="001807A5">
        <w:rPr>
          <w:rFonts w:ascii="Times New Roman" w:hAnsi="Times New Roman" w:cs="Times New Roman"/>
          <w:sz w:val="28"/>
          <w:szCs w:val="28"/>
          <w:lang w:val="uk-UA"/>
        </w:rPr>
        <w:t>експлуатації.</w:t>
      </w:r>
      <w:r w:rsidR="00D97EC6" w:rsidRPr="00D97EC6">
        <w:rPr>
          <w:rFonts w:ascii="Times New Roman" w:hAnsi="Times New Roman" w:cs="Times New Roman"/>
          <w:sz w:val="28"/>
          <w:szCs w:val="28"/>
          <w:lang w:val="uk-UA"/>
        </w:rPr>
        <w:t>)</w:t>
      </w:r>
      <w:r w:rsidRPr="00D97EC6">
        <w:rPr>
          <w:rFonts w:ascii="Times New Roman" w:hAnsi="Times New Roman" w:cs="Times New Roman"/>
          <w:sz w:val="28"/>
          <w:szCs w:val="28"/>
          <w:lang w:val="uk-UA"/>
        </w:rPr>
        <w:t>.</w:t>
      </w:r>
    </w:p>
    <w:p w:rsidR="00C8332B" w:rsidRPr="00C8332B" w:rsidRDefault="00386E66" w:rsidP="00C8332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8332B" w:rsidRPr="00C8332B">
        <w:rPr>
          <w:rFonts w:ascii="Times New Roman" w:hAnsi="Times New Roman" w:cs="Times New Roman"/>
          <w:sz w:val="28"/>
          <w:szCs w:val="28"/>
          <w:lang w:val="uk-UA"/>
        </w:rPr>
        <w:t>Водозабір складається з однієї свердловини, що розкрила бучацький водоносний горизонт еоцену. Водовмісні породи представлені різнозернистими пісками, що залягають на глибині 61,0-</w:t>
      </w:r>
      <w:smartTag w:uri="urn:schemas-microsoft-com:office:smarttags" w:element="metricconverter">
        <w:smartTagPr>
          <w:attr w:name="ProductID" w:val="77,5 м"/>
        </w:smartTagPr>
        <w:r w:rsidR="00C8332B" w:rsidRPr="00C8332B">
          <w:rPr>
            <w:rFonts w:ascii="Times New Roman" w:hAnsi="Times New Roman" w:cs="Times New Roman"/>
            <w:sz w:val="28"/>
            <w:szCs w:val="28"/>
            <w:lang w:val="uk-UA"/>
          </w:rPr>
          <w:t>77,5 м</w:t>
        </w:r>
      </w:smartTag>
      <w:r w:rsidR="00C8332B" w:rsidRPr="00C8332B">
        <w:rPr>
          <w:rFonts w:ascii="Times New Roman" w:hAnsi="Times New Roman" w:cs="Times New Roman"/>
          <w:sz w:val="28"/>
          <w:szCs w:val="28"/>
          <w:lang w:val="uk-UA"/>
        </w:rPr>
        <w:t xml:space="preserve">. Потужність горизонту </w:t>
      </w:r>
      <w:smartTag w:uri="urn:schemas-microsoft-com:office:smarttags" w:element="metricconverter">
        <w:smartTagPr>
          <w:attr w:name="ProductID" w:val="16,5 м"/>
        </w:smartTagPr>
        <w:r w:rsidR="00C8332B" w:rsidRPr="00C8332B">
          <w:rPr>
            <w:rFonts w:ascii="Times New Roman" w:hAnsi="Times New Roman" w:cs="Times New Roman"/>
            <w:sz w:val="28"/>
            <w:szCs w:val="28"/>
            <w:lang w:val="uk-UA"/>
          </w:rPr>
          <w:t>16,5 м</w:t>
        </w:r>
      </w:smartTag>
      <w:r w:rsidR="00C8332B" w:rsidRPr="00C8332B">
        <w:rPr>
          <w:rFonts w:ascii="Times New Roman" w:hAnsi="Times New Roman" w:cs="Times New Roman"/>
          <w:sz w:val="28"/>
          <w:szCs w:val="28"/>
          <w:lang w:val="uk-UA"/>
        </w:rPr>
        <w:t xml:space="preserve">, слабонапірний, </w:t>
      </w:r>
      <w:r w:rsidR="00C8332B" w:rsidRPr="00C8332B">
        <w:rPr>
          <w:rFonts w:ascii="Times New Roman" w:hAnsi="Times New Roman" w:cs="Times New Roman"/>
          <w:sz w:val="28"/>
          <w:szCs w:val="28"/>
          <w:lang w:val="uk-UA"/>
        </w:rPr>
        <w:lastRenderedPageBreak/>
        <w:t xml:space="preserve">висота напору </w:t>
      </w:r>
      <w:smartTag w:uri="urn:schemas-microsoft-com:office:smarttags" w:element="metricconverter">
        <w:smartTagPr>
          <w:attr w:name="ProductID" w:val="3 м"/>
        </w:smartTagPr>
        <w:r w:rsidR="00C8332B" w:rsidRPr="00C8332B">
          <w:rPr>
            <w:rFonts w:ascii="Times New Roman" w:hAnsi="Times New Roman" w:cs="Times New Roman"/>
            <w:sz w:val="28"/>
            <w:szCs w:val="28"/>
            <w:lang w:val="uk-UA"/>
          </w:rPr>
          <w:t>3 м</w:t>
        </w:r>
      </w:smartTag>
      <w:r w:rsidR="00C8332B" w:rsidRPr="00C8332B">
        <w:rPr>
          <w:rFonts w:ascii="Times New Roman" w:hAnsi="Times New Roman" w:cs="Times New Roman"/>
          <w:sz w:val="28"/>
          <w:szCs w:val="28"/>
          <w:lang w:val="uk-UA"/>
        </w:rPr>
        <w:t xml:space="preserve">. Дебіт свердловини 0,8 л/с при зниженні </w:t>
      </w:r>
      <w:smartTag w:uri="urn:schemas-microsoft-com:office:smarttags" w:element="metricconverter">
        <w:smartTagPr>
          <w:attr w:name="ProductID" w:val="14,0 м"/>
        </w:smartTagPr>
        <w:r w:rsidR="00C8332B" w:rsidRPr="00C8332B">
          <w:rPr>
            <w:rFonts w:ascii="Times New Roman" w:hAnsi="Times New Roman" w:cs="Times New Roman"/>
            <w:sz w:val="28"/>
            <w:szCs w:val="28"/>
            <w:lang w:val="uk-UA"/>
          </w:rPr>
          <w:t>14,0 м</w:t>
        </w:r>
      </w:smartTag>
      <w:r w:rsidR="00C8332B" w:rsidRPr="00C8332B">
        <w:rPr>
          <w:rFonts w:ascii="Times New Roman" w:hAnsi="Times New Roman" w:cs="Times New Roman"/>
          <w:sz w:val="28"/>
          <w:szCs w:val="28"/>
          <w:lang w:val="uk-UA"/>
        </w:rPr>
        <w:t>, питомий дебіт 0,06 л/с. Коефіцієнт водопровідності та п’єзопровідності становить відповідно 22,0 м</w:t>
      </w:r>
      <w:r w:rsidR="00C8332B" w:rsidRPr="00C8332B">
        <w:rPr>
          <w:rFonts w:ascii="Times New Roman" w:hAnsi="Times New Roman" w:cs="Times New Roman"/>
          <w:sz w:val="28"/>
          <w:szCs w:val="28"/>
          <w:vertAlign w:val="superscript"/>
          <w:lang w:val="uk-UA"/>
        </w:rPr>
        <w:t>2</w:t>
      </w:r>
      <w:r w:rsidR="00C8332B" w:rsidRPr="00C8332B">
        <w:rPr>
          <w:rFonts w:ascii="Times New Roman" w:hAnsi="Times New Roman" w:cs="Times New Roman"/>
          <w:sz w:val="28"/>
          <w:szCs w:val="28"/>
          <w:lang w:val="uk-UA"/>
        </w:rPr>
        <w:t>/добу і 1,0х10</w:t>
      </w:r>
      <w:r w:rsidR="00C8332B" w:rsidRPr="00C8332B">
        <w:rPr>
          <w:rFonts w:ascii="Times New Roman" w:hAnsi="Times New Roman" w:cs="Times New Roman"/>
          <w:sz w:val="28"/>
          <w:szCs w:val="28"/>
          <w:vertAlign w:val="superscript"/>
          <w:lang w:val="uk-UA"/>
        </w:rPr>
        <w:t>3</w:t>
      </w:r>
      <w:r w:rsidR="00C8332B" w:rsidRPr="00C8332B">
        <w:rPr>
          <w:rFonts w:ascii="Times New Roman" w:hAnsi="Times New Roman" w:cs="Times New Roman"/>
          <w:sz w:val="28"/>
          <w:szCs w:val="28"/>
          <w:lang w:val="uk-UA"/>
        </w:rPr>
        <w:t xml:space="preserve"> м</w:t>
      </w:r>
      <w:r w:rsidR="00C8332B" w:rsidRPr="00C8332B">
        <w:rPr>
          <w:rFonts w:ascii="Times New Roman" w:hAnsi="Times New Roman" w:cs="Times New Roman"/>
          <w:sz w:val="28"/>
          <w:szCs w:val="28"/>
          <w:vertAlign w:val="superscript"/>
          <w:lang w:val="uk-UA"/>
        </w:rPr>
        <w:t>2</w:t>
      </w:r>
      <w:r w:rsidR="00C8332B" w:rsidRPr="00C8332B">
        <w:rPr>
          <w:rFonts w:ascii="Times New Roman" w:hAnsi="Times New Roman" w:cs="Times New Roman"/>
          <w:sz w:val="28"/>
          <w:szCs w:val="28"/>
          <w:lang w:val="uk-UA"/>
        </w:rPr>
        <w:t xml:space="preserve">/добу. </w:t>
      </w:r>
    </w:p>
    <w:p w:rsidR="00C8332B" w:rsidRPr="00C8332B" w:rsidRDefault="00C8332B" w:rsidP="00C8332B">
      <w:pPr>
        <w:spacing w:after="0" w:line="360" w:lineRule="auto"/>
        <w:jc w:val="both"/>
        <w:rPr>
          <w:rFonts w:ascii="Times New Roman" w:hAnsi="Times New Roman" w:cs="Times New Roman"/>
          <w:sz w:val="28"/>
          <w:szCs w:val="28"/>
          <w:lang w:val="uk-UA"/>
        </w:rPr>
      </w:pPr>
      <w:r w:rsidRPr="00C8332B">
        <w:rPr>
          <w:rFonts w:ascii="Times New Roman" w:hAnsi="Times New Roman" w:cs="Times New Roman"/>
          <w:sz w:val="28"/>
          <w:szCs w:val="28"/>
          <w:lang w:val="uk-UA"/>
        </w:rPr>
        <w:t xml:space="preserve">        Тип води гідрокарбонатно-сульфатно-хлоридний магнієво-кальцієво-натрієвий без специфічних компонентів і властивостей. Вміст біологічно активного компоненту (H</w:t>
      </w:r>
      <w:r w:rsidRPr="00C8332B">
        <w:rPr>
          <w:rFonts w:ascii="Times New Roman" w:hAnsi="Times New Roman" w:cs="Times New Roman"/>
          <w:sz w:val="28"/>
          <w:szCs w:val="28"/>
          <w:vertAlign w:val="subscript"/>
          <w:lang w:val="uk-UA"/>
        </w:rPr>
        <w:t>2</w:t>
      </w:r>
      <w:r w:rsidRPr="00C8332B">
        <w:rPr>
          <w:rFonts w:ascii="Times New Roman" w:hAnsi="Times New Roman" w:cs="Times New Roman"/>
          <w:sz w:val="28"/>
          <w:szCs w:val="28"/>
          <w:lang w:val="uk-UA"/>
        </w:rPr>
        <w:t>SiО</w:t>
      </w:r>
      <w:r w:rsidRPr="00C8332B">
        <w:rPr>
          <w:rFonts w:ascii="Times New Roman" w:hAnsi="Times New Roman" w:cs="Times New Roman"/>
          <w:sz w:val="28"/>
          <w:szCs w:val="28"/>
          <w:vertAlign w:val="subscript"/>
          <w:lang w:val="uk-UA"/>
        </w:rPr>
        <w:t>3</w:t>
      </w:r>
      <w:r w:rsidRPr="00C8332B">
        <w:rPr>
          <w:rFonts w:ascii="Times New Roman" w:hAnsi="Times New Roman" w:cs="Times New Roman"/>
          <w:sz w:val="28"/>
          <w:szCs w:val="28"/>
          <w:lang w:val="uk-UA"/>
        </w:rPr>
        <w:t>)  у воді не досягає лікувальних концентрацій. Води холодні</w:t>
      </w:r>
      <w:r w:rsidR="00FC6EDE">
        <w:rPr>
          <w:rFonts w:ascii="Times New Roman" w:hAnsi="Times New Roman" w:cs="Times New Roman"/>
          <w:sz w:val="28"/>
          <w:szCs w:val="28"/>
          <w:lang w:val="uk-UA"/>
        </w:rPr>
        <w:t xml:space="preserve">    </w:t>
      </w:r>
      <w:r w:rsidRPr="00C8332B">
        <w:rPr>
          <w:rFonts w:ascii="Times New Roman" w:hAnsi="Times New Roman" w:cs="Times New Roman"/>
          <w:sz w:val="28"/>
          <w:szCs w:val="28"/>
          <w:lang w:val="uk-UA"/>
        </w:rPr>
        <w:t xml:space="preserve"> (Т 14,0</w:t>
      </w:r>
      <w:r w:rsidRPr="00C8332B">
        <w:rPr>
          <w:rFonts w:ascii="Times New Roman" w:hAnsi="Times New Roman" w:cs="Times New Roman"/>
          <w:sz w:val="28"/>
          <w:szCs w:val="28"/>
          <w:lang w:val="uk-UA"/>
        </w:rPr>
        <w:sym w:font="Symbol" w:char="00B0"/>
      </w:r>
      <w:r w:rsidRPr="00C8332B">
        <w:rPr>
          <w:rFonts w:ascii="Times New Roman" w:hAnsi="Times New Roman" w:cs="Times New Roman"/>
          <w:sz w:val="28"/>
          <w:szCs w:val="28"/>
          <w:lang w:val="uk-UA"/>
        </w:rPr>
        <w:t>С). За величиною мінералізацією від 1,67 до 1,79 г/дм</w:t>
      </w:r>
      <w:r w:rsidRPr="00C8332B">
        <w:rPr>
          <w:rFonts w:ascii="Times New Roman" w:hAnsi="Times New Roman" w:cs="Times New Roman"/>
          <w:sz w:val="28"/>
          <w:szCs w:val="28"/>
          <w:vertAlign w:val="superscript"/>
          <w:lang w:val="uk-UA"/>
        </w:rPr>
        <w:t>3</w:t>
      </w:r>
      <w:r w:rsidRPr="00C8332B">
        <w:rPr>
          <w:rFonts w:ascii="Times New Roman" w:hAnsi="Times New Roman" w:cs="Times New Roman"/>
          <w:sz w:val="28"/>
          <w:szCs w:val="28"/>
          <w:lang w:val="uk-UA"/>
        </w:rPr>
        <w:t xml:space="preserve"> вода відноситься до  мало мінералізованих. </w:t>
      </w:r>
    </w:p>
    <w:p w:rsidR="00C8332B" w:rsidRPr="00C8332B" w:rsidRDefault="002E1E28" w:rsidP="00C8332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8332B" w:rsidRPr="00C8332B">
        <w:rPr>
          <w:rFonts w:ascii="Times New Roman" w:hAnsi="Times New Roman" w:cs="Times New Roman"/>
          <w:sz w:val="28"/>
          <w:szCs w:val="28"/>
          <w:lang w:val="uk-UA"/>
        </w:rPr>
        <w:t xml:space="preserve">Шкідливі й токсичні компоненти перебувають у допустимих межах. Близьким </w:t>
      </w:r>
      <w:r>
        <w:rPr>
          <w:rFonts w:ascii="Times New Roman" w:hAnsi="Times New Roman" w:cs="Times New Roman"/>
          <w:sz w:val="28"/>
          <w:szCs w:val="28"/>
          <w:lang w:val="uk-UA"/>
        </w:rPr>
        <w:t xml:space="preserve">аналогом води «Сахновщинського </w:t>
      </w:r>
      <w:r w:rsidR="00C8332B" w:rsidRPr="00C8332B">
        <w:rPr>
          <w:rFonts w:ascii="Times New Roman" w:hAnsi="Times New Roman" w:cs="Times New Roman"/>
          <w:sz w:val="28"/>
          <w:szCs w:val="28"/>
          <w:lang w:val="uk-UA"/>
        </w:rPr>
        <w:t>родовища</w:t>
      </w:r>
      <w:r>
        <w:rPr>
          <w:rFonts w:ascii="Times New Roman" w:hAnsi="Times New Roman" w:cs="Times New Roman"/>
          <w:sz w:val="28"/>
          <w:szCs w:val="28"/>
          <w:lang w:val="uk-UA"/>
        </w:rPr>
        <w:t>»</w:t>
      </w:r>
      <w:r w:rsidR="00C8332B" w:rsidRPr="00C8332B">
        <w:rPr>
          <w:rFonts w:ascii="Times New Roman" w:hAnsi="Times New Roman" w:cs="Times New Roman"/>
          <w:sz w:val="28"/>
          <w:szCs w:val="28"/>
          <w:lang w:val="uk-UA"/>
        </w:rPr>
        <w:t xml:space="preserve"> за співвідношенням основних компонентів іонного складу і мінералізації води є лікувально-столова вода типу  «Золотий колос». За висновком УкрНДІ МРіК вода зі сверд. №7 рекомендована для промислового розливу</w:t>
      </w:r>
      <w:r>
        <w:rPr>
          <w:rFonts w:ascii="Times New Roman" w:hAnsi="Times New Roman" w:cs="Times New Roman"/>
          <w:sz w:val="28"/>
          <w:szCs w:val="28"/>
          <w:lang w:val="uk-UA"/>
        </w:rPr>
        <w:t>,</w:t>
      </w:r>
      <w:r w:rsidR="00C8332B" w:rsidRPr="00C8332B">
        <w:rPr>
          <w:rFonts w:ascii="Times New Roman" w:hAnsi="Times New Roman" w:cs="Times New Roman"/>
          <w:sz w:val="28"/>
          <w:szCs w:val="28"/>
          <w:lang w:val="uk-UA"/>
        </w:rPr>
        <w:t xml:space="preserve"> як мінеральна лікувально-столова. Медичними показаннями таких вод є хронічні гастрити, ентероколіти, коліти, захворювання печінки, жовчовивідних шляхів, хронічні панкреатити.</w:t>
      </w:r>
    </w:p>
    <w:p w:rsidR="00C8332B" w:rsidRPr="00C8332B" w:rsidRDefault="002E1E28" w:rsidP="00C8332B">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8332B" w:rsidRPr="00C8332B">
        <w:rPr>
          <w:rFonts w:ascii="Times New Roman" w:hAnsi="Times New Roman" w:cs="Times New Roman"/>
          <w:sz w:val="28"/>
          <w:szCs w:val="28"/>
          <w:lang w:val="uk-UA"/>
        </w:rPr>
        <w:t xml:space="preserve">Санітарно-бактеріологічні показники добрі. </w:t>
      </w:r>
    </w:p>
    <w:p w:rsidR="00C8332B" w:rsidRPr="00C8332B" w:rsidRDefault="00C8332B" w:rsidP="00C8332B">
      <w:pPr>
        <w:spacing w:after="0" w:line="360" w:lineRule="auto"/>
        <w:jc w:val="both"/>
        <w:rPr>
          <w:rFonts w:ascii="Times New Roman" w:hAnsi="Times New Roman" w:cs="Times New Roman"/>
          <w:sz w:val="28"/>
          <w:szCs w:val="28"/>
          <w:lang w:val="uk-UA"/>
        </w:rPr>
      </w:pPr>
      <w:r w:rsidRPr="00C8332B">
        <w:rPr>
          <w:rFonts w:ascii="Times New Roman" w:hAnsi="Times New Roman" w:cs="Times New Roman"/>
          <w:sz w:val="28"/>
          <w:szCs w:val="28"/>
          <w:lang w:val="uk-UA"/>
        </w:rPr>
        <w:t>Попередньо оцінені запаси підземних мінеральних вод в кількості 70 м</w:t>
      </w:r>
      <w:r w:rsidRPr="00C8332B">
        <w:rPr>
          <w:rFonts w:ascii="Times New Roman" w:hAnsi="Times New Roman" w:cs="Times New Roman"/>
          <w:sz w:val="28"/>
          <w:szCs w:val="28"/>
          <w:vertAlign w:val="superscript"/>
          <w:lang w:val="uk-UA"/>
        </w:rPr>
        <w:t>3</w:t>
      </w:r>
      <w:r w:rsidRPr="00C8332B">
        <w:rPr>
          <w:rFonts w:ascii="Times New Roman" w:hAnsi="Times New Roman" w:cs="Times New Roman"/>
          <w:sz w:val="28"/>
          <w:szCs w:val="28"/>
          <w:lang w:val="uk-UA"/>
        </w:rPr>
        <w:t>/добу віднесені до категорії В</w:t>
      </w:r>
    </w:p>
    <w:p w:rsidR="00C8332B" w:rsidRDefault="00C8332B" w:rsidP="00FC6EDE">
      <w:pPr>
        <w:spacing w:after="0" w:line="360" w:lineRule="auto"/>
        <w:ind w:firstLine="708"/>
        <w:jc w:val="both"/>
        <w:rPr>
          <w:rFonts w:ascii="Times New Roman" w:hAnsi="Times New Roman" w:cs="Times New Roman"/>
          <w:sz w:val="28"/>
          <w:szCs w:val="28"/>
          <w:lang w:val="uk-UA"/>
        </w:rPr>
      </w:pPr>
      <w:r w:rsidRPr="00C8332B">
        <w:rPr>
          <w:rFonts w:ascii="Times New Roman" w:hAnsi="Times New Roman" w:cs="Times New Roman"/>
          <w:sz w:val="28"/>
          <w:szCs w:val="28"/>
          <w:lang w:val="uk-UA"/>
        </w:rPr>
        <w:t>За станом на 01.01.2007 р. родовище «Сахновщинське» не експлуатується, свердловина №7 законсерв</w:t>
      </w:r>
      <w:r w:rsidR="009B7DF4">
        <w:rPr>
          <w:rFonts w:ascii="Times New Roman" w:hAnsi="Times New Roman" w:cs="Times New Roman"/>
          <w:sz w:val="28"/>
          <w:szCs w:val="28"/>
          <w:lang w:val="uk-UA"/>
        </w:rPr>
        <w:t>ована. (Д</w:t>
      </w:r>
      <w:r w:rsidRPr="00C8332B">
        <w:rPr>
          <w:rFonts w:ascii="Times New Roman" w:hAnsi="Times New Roman" w:cs="Times New Roman"/>
          <w:sz w:val="28"/>
          <w:szCs w:val="28"/>
          <w:lang w:val="uk-UA"/>
        </w:rPr>
        <w:t>одаток</w:t>
      </w:r>
      <w:r w:rsidR="00C26387">
        <w:rPr>
          <w:rFonts w:ascii="Times New Roman" w:hAnsi="Times New Roman" w:cs="Times New Roman"/>
          <w:sz w:val="28"/>
          <w:szCs w:val="28"/>
          <w:lang w:val="uk-UA"/>
        </w:rPr>
        <w:t xml:space="preserve"> Є</w:t>
      </w:r>
      <w:r w:rsidRPr="00C8332B">
        <w:rPr>
          <w:rFonts w:ascii="Times New Roman" w:hAnsi="Times New Roman" w:cs="Times New Roman"/>
          <w:sz w:val="28"/>
          <w:szCs w:val="28"/>
          <w:lang w:val="uk-UA"/>
        </w:rPr>
        <w:t>)</w:t>
      </w:r>
    </w:p>
    <w:p w:rsidR="00650F33" w:rsidRDefault="00FA7303" w:rsidP="00FC6EDE">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Станом</w:t>
      </w:r>
      <w:r w:rsidR="00FC6EDE">
        <w:rPr>
          <w:rFonts w:ascii="Times New Roman" w:hAnsi="Times New Roman" w:cs="Times New Roman"/>
          <w:sz w:val="28"/>
          <w:szCs w:val="28"/>
          <w:lang w:val="uk-UA"/>
        </w:rPr>
        <w:t xml:space="preserve"> на 14.10.2017 р., </w:t>
      </w:r>
      <w:r w:rsidR="00650F33">
        <w:rPr>
          <w:rFonts w:ascii="Times New Roman" w:hAnsi="Times New Roman" w:cs="Times New Roman"/>
          <w:sz w:val="28"/>
          <w:szCs w:val="28"/>
          <w:lang w:val="uk-UA"/>
        </w:rPr>
        <w:t xml:space="preserve">Яковлев В.А. зазначив, що наші води </w:t>
      </w:r>
      <w:r w:rsidR="004F7F4C">
        <w:rPr>
          <w:rFonts w:ascii="Times New Roman" w:hAnsi="Times New Roman" w:cs="Times New Roman"/>
          <w:sz w:val="28"/>
          <w:szCs w:val="28"/>
          <w:lang w:val="uk-UA"/>
        </w:rPr>
        <w:t>для питного водопостачання не пр</w:t>
      </w:r>
      <w:r w:rsidR="002C3296">
        <w:rPr>
          <w:rFonts w:ascii="Times New Roman" w:hAnsi="Times New Roman" w:cs="Times New Roman"/>
          <w:sz w:val="28"/>
          <w:szCs w:val="28"/>
          <w:lang w:val="uk-UA"/>
        </w:rPr>
        <w:t>игодні, але слід їх</w:t>
      </w:r>
      <w:r>
        <w:rPr>
          <w:rFonts w:ascii="Times New Roman" w:hAnsi="Times New Roman" w:cs="Times New Roman"/>
          <w:sz w:val="28"/>
          <w:szCs w:val="28"/>
          <w:lang w:val="uk-UA"/>
        </w:rPr>
        <w:t xml:space="preserve"> розглядати</w:t>
      </w:r>
      <w:r w:rsidR="004F7F4C">
        <w:rPr>
          <w:rFonts w:ascii="Times New Roman" w:hAnsi="Times New Roman" w:cs="Times New Roman"/>
          <w:sz w:val="28"/>
          <w:szCs w:val="28"/>
          <w:lang w:val="uk-UA"/>
        </w:rPr>
        <w:t xml:space="preserve"> за класифікацією мінеральних лікувальних</w:t>
      </w:r>
      <w:r>
        <w:rPr>
          <w:rFonts w:ascii="Times New Roman" w:hAnsi="Times New Roman" w:cs="Times New Roman"/>
          <w:sz w:val="28"/>
          <w:szCs w:val="28"/>
          <w:lang w:val="uk-UA"/>
        </w:rPr>
        <w:t>.</w:t>
      </w:r>
      <w:r w:rsidR="002E1E28">
        <w:rPr>
          <w:rFonts w:ascii="Times New Roman" w:hAnsi="Times New Roman" w:cs="Times New Roman"/>
          <w:sz w:val="28"/>
          <w:szCs w:val="28"/>
          <w:lang w:val="uk-UA"/>
        </w:rPr>
        <w:t xml:space="preserve"> </w:t>
      </w:r>
      <w:r w:rsidR="002C3296">
        <w:rPr>
          <w:rFonts w:ascii="Times New Roman" w:hAnsi="Times New Roman" w:cs="Times New Roman"/>
          <w:sz w:val="28"/>
          <w:szCs w:val="28"/>
          <w:lang w:val="uk-UA"/>
        </w:rPr>
        <w:t>(Додаток Ж)</w:t>
      </w:r>
    </w:p>
    <w:p w:rsidR="002B0A27" w:rsidRPr="002B0A27" w:rsidRDefault="004F7F4C" w:rsidP="005818BB">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Нами проведена консультація з спеціалістами одеського інституту</w:t>
      </w:r>
      <w:r w:rsidR="00FC6EDE">
        <w:rPr>
          <w:rFonts w:ascii="Times New Roman" w:hAnsi="Times New Roman" w:cs="Times New Roman"/>
          <w:sz w:val="28"/>
          <w:szCs w:val="28"/>
          <w:lang w:val="uk-UA"/>
        </w:rPr>
        <w:t xml:space="preserve"> НДІ медичної</w:t>
      </w:r>
      <w:r w:rsidR="002E1E28">
        <w:rPr>
          <w:rFonts w:ascii="Times New Roman" w:hAnsi="Times New Roman" w:cs="Times New Roman"/>
          <w:sz w:val="28"/>
          <w:szCs w:val="28"/>
          <w:lang w:val="uk-UA"/>
        </w:rPr>
        <w:t xml:space="preserve"> реабілітації і курортології що</w:t>
      </w:r>
      <w:r w:rsidR="00FC6EDE">
        <w:rPr>
          <w:rFonts w:ascii="Times New Roman" w:hAnsi="Times New Roman" w:cs="Times New Roman"/>
          <w:sz w:val="28"/>
          <w:szCs w:val="28"/>
          <w:lang w:val="uk-UA"/>
        </w:rPr>
        <w:t>до подальших можливих кроків вивчення можливої наявності мінеральних вод, що підтверджують нашу думку, яка була висловлена раніше. Для вивчення мінеральних вод необхідно мати свердловину, колодязь або само виливне джерело. Тобто, у даному випадку треба визначитися, де пробурити свердловину і на яку глибину. Необхідна окрема консультація з розглядом гідрогеологічних умов ділянки.</w:t>
      </w:r>
      <w:r w:rsidR="002B0A27" w:rsidRPr="002B0A27">
        <w:rPr>
          <w:rFonts w:ascii="Times New Roman" w:hAnsi="Times New Roman" w:cs="Times New Roman"/>
          <w:sz w:val="28"/>
          <w:szCs w:val="28"/>
          <w:lang w:val="uk-UA"/>
        </w:rPr>
        <w:br w:type="page"/>
      </w:r>
    </w:p>
    <w:p w:rsidR="00801B7C" w:rsidRDefault="00A80C6B" w:rsidP="009B7DF4">
      <w:pPr>
        <w:spacing w:after="0" w:line="360" w:lineRule="auto"/>
        <w:jc w:val="center"/>
        <w:rPr>
          <w:rFonts w:ascii="Times New Roman" w:hAnsi="Times New Roman" w:cs="Times New Roman"/>
          <w:b/>
          <w:sz w:val="28"/>
          <w:szCs w:val="28"/>
          <w:lang w:val="uk-UA"/>
        </w:rPr>
      </w:pPr>
      <w:r w:rsidRPr="00481ABD">
        <w:rPr>
          <w:rFonts w:ascii="Times New Roman" w:hAnsi="Times New Roman" w:cs="Times New Roman"/>
          <w:b/>
          <w:sz w:val="28"/>
          <w:szCs w:val="28"/>
          <w:lang w:val="uk-UA"/>
        </w:rPr>
        <w:lastRenderedPageBreak/>
        <w:t>ВИСНОВКИ</w:t>
      </w:r>
    </w:p>
    <w:p w:rsidR="005818BB" w:rsidRDefault="005818BB" w:rsidP="009B7DF4">
      <w:pPr>
        <w:spacing w:after="0" w:line="360" w:lineRule="auto"/>
        <w:jc w:val="center"/>
        <w:rPr>
          <w:rFonts w:ascii="Times New Roman" w:hAnsi="Times New Roman" w:cs="Times New Roman"/>
          <w:b/>
          <w:sz w:val="28"/>
          <w:szCs w:val="28"/>
          <w:lang w:val="uk-UA"/>
        </w:rPr>
      </w:pPr>
    </w:p>
    <w:p w:rsidR="005818BB" w:rsidRPr="00481ABD" w:rsidRDefault="005818BB" w:rsidP="009B7DF4">
      <w:pPr>
        <w:spacing w:after="0" w:line="360" w:lineRule="auto"/>
        <w:jc w:val="center"/>
        <w:rPr>
          <w:rFonts w:ascii="Times New Roman" w:hAnsi="Times New Roman" w:cs="Times New Roman"/>
          <w:b/>
          <w:sz w:val="28"/>
          <w:szCs w:val="28"/>
          <w:lang w:val="uk-UA"/>
        </w:rPr>
      </w:pPr>
    </w:p>
    <w:p w:rsidR="009B1E5B" w:rsidRDefault="00801B7C" w:rsidP="00801B7C">
      <w:pPr>
        <w:spacing w:after="0" w:line="360" w:lineRule="auto"/>
        <w:ind w:firstLine="708"/>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 xml:space="preserve">Метою моєї роботи було дослідження особливостей функціонування мінеральних джерел села Дубові Гряди.  </w:t>
      </w:r>
    </w:p>
    <w:p w:rsidR="009D2FB3" w:rsidRDefault="00801B7C" w:rsidP="00801B7C">
      <w:pPr>
        <w:spacing w:after="0" w:line="360" w:lineRule="auto"/>
        <w:ind w:firstLine="708"/>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У ході роботи було вирішено ряд взаємопов’язаних завдань, а саме : ми знайшли дані про хімічний склад мінеральних джерел с. Дубові Гряди та їх лікувальні властивості.</w:t>
      </w:r>
      <w:r w:rsidR="00210BD7">
        <w:rPr>
          <w:rFonts w:ascii="Times New Roman" w:hAnsi="Times New Roman" w:cs="Times New Roman"/>
          <w:sz w:val="28"/>
          <w:szCs w:val="28"/>
          <w:lang w:val="uk-UA"/>
        </w:rPr>
        <w:t xml:space="preserve"> За даними г</w:t>
      </w:r>
      <w:r w:rsidR="002E1E28">
        <w:rPr>
          <w:rFonts w:ascii="Times New Roman" w:hAnsi="Times New Roman" w:cs="Times New Roman"/>
          <w:sz w:val="28"/>
          <w:szCs w:val="28"/>
          <w:lang w:val="uk-UA"/>
        </w:rPr>
        <w:t>оловного гідрогеолога В.В.Яковлє</w:t>
      </w:r>
      <w:r w:rsidR="00210BD7">
        <w:rPr>
          <w:rFonts w:ascii="Times New Roman" w:hAnsi="Times New Roman" w:cs="Times New Roman"/>
          <w:sz w:val="28"/>
          <w:szCs w:val="28"/>
          <w:lang w:val="uk-UA"/>
        </w:rPr>
        <w:t>ва, з’ясовано, що джерела села Дубові Гряди досліджувалися у 2007 році, як джерела села Катеринівка. У ході дослідження території картографічним способом ми довели , що мінеральні джерела зга</w:t>
      </w:r>
      <w:r w:rsidR="00FA7303">
        <w:rPr>
          <w:rFonts w:ascii="Times New Roman" w:hAnsi="Times New Roman" w:cs="Times New Roman"/>
          <w:sz w:val="28"/>
          <w:szCs w:val="28"/>
          <w:lang w:val="uk-UA"/>
        </w:rPr>
        <w:t xml:space="preserve">дані в різних історичних даних </w:t>
      </w:r>
      <w:r w:rsidR="00210BD7">
        <w:rPr>
          <w:rFonts w:ascii="Times New Roman" w:hAnsi="Times New Roman" w:cs="Times New Roman"/>
          <w:sz w:val="28"/>
          <w:szCs w:val="28"/>
          <w:lang w:val="uk-UA"/>
        </w:rPr>
        <w:t>мають приблизно одне місцезнахо</w:t>
      </w:r>
      <w:r w:rsidR="00FA7303">
        <w:rPr>
          <w:rFonts w:ascii="Times New Roman" w:hAnsi="Times New Roman" w:cs="Times New Roman"/>
          <w:sz w:val="28"/>
          <w:szCs w:val="28"/>
          <w:lang w:val="uk-UA"/>
        </w:rPr>
        <w:t xml:space="preserve">дження. Адже село Дубові Гряди </w:t>
      </w:r>
      <w:r w:rsidR="002E1E28">
        <w:rPr>
          <w:rFonts w:ascii="Times New Roman" w:hAnsi="Times New Roman" w:cs="Times New Roman"/>
          <w:sz w:val="28"/>
          <w:szCs w:val="28"/>
          <w:lang w:val="uk-UA"/>
        </w:rPr>
        <w:t>під час будівництва к</w:t>
      </w:r>
      <w:r w:rsidR="00210BD7">
        <w:rPr>
          <w:rFonts w:ascii="Times New Roman" w:hAnsi="Times New Roman" w:cs="Times New Roman"/>
          <w:sz w:val="28"/>
          <w:szCs w:val="28"/>
          <w:lang w:val="uk-UA"/>
        </w:rPr>
        <w:t xml:space="preserve">аналу Дніпро-Донбас було перенесено, а його розміщення на період 1808 року </w:t>
      </w:r>
      <w:r w:rsidR="00305866">
        <w:rPr>
          <w:rFonts w:ascii="Times New Roman" w:hAnsi="Times New Roman" w:cs="Times New Roman"/>
          <w:sz w:val="28"/>
          <w:szCs w:val="28"/>
          <w:lang w:val="uk-UA"/>
        </w:rPr>
        <w:t xml:space="preserve">було ближчим до села Катеринівка, що дозволяє зробити висновок про ймовірність одних й тих самих мінеральних вод. </w:t>
      </w:r>
    </w:p>
    <w:p w:rsidR="009D2FB3" w:rsidRDefault="009D2FB3" w:rsidP="00801B7C">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2007 році </w:t>
      </w:r>
      <w:r w:rsidRPr="00077258">
        <w:rPr>
          <w:rFonts w:ascii="Times New Roman" w:hAnsi="Times New Roman" w:cs="Times New Roman"/>
          <w:sz w:val="28"/>
          <w:szCs w:val="28"/>
          <w:lang w:val="uk-UA"/>
        </w:rPr>
        <w:t>було розроблено родовище «Сахновщинське»</w:t>
      </w:r>
      <w:r w:rsidR="002E1E28">
        <w:rPr>
          <w:rFonts w:ascii="Times New Roman" w:hAnsi="Times New Roman" w:cs="Times New Roman"/>
          <w:sz w:val="28"/>
          <w:szCs w:val="28"/>
          <w:lang w:val="uk-UA"/>
        </w:rPr>
        <w:t>,</w:t>
      </w:r>
      <w:r w:rsidRPr="00077258">
        <w:rPr>
          <w:rFonts w:ascii="Times New Roman" w:hAnsi="Times New Roman" w:cs="Times New Roman"/>
          <w:sz w:val="28"/>
          <w:szCs w:val="28"/>
          <w:lang w:val="uk-UA"/>
        </w:rPr>
        <w:t xml:space="preserve"> яке розташоване в південній частині с. Катеринівка</w:t>
      </w:r>
      <w:r w:rsidR="002C2486">
        <w:rPr>
          <w:rFonts w:ascii="Times New Roman" w:hAnsi="Times New Roman" w:cs="Times New Roman"/>
          <w:sz w:val="28"/>
          <w:szCs w:val="28"/>
          <w:lang w:val="uk-UA"/>
        </w:rPr>
        <w:t xml:space="preserve"> Сахновщинського району.  </w:t>
      </w:r>
      <w:r>
        <w:rPr>
          <w:rFonts w:ascii="Times New Roman" w:hAnsi="Times New Roman" w:cs="Times New Roman"/>
          <w:sz w:val="28"/>
          <w:szCs w:val="28"/>
          <w:lang w:val="uk-UA"/>
        </w:rPr>
        <w:t>Було зроблено хімічний склад вод</w:t>
      </w:r>
      <w:r w:rsidR="002E1E28">
        <w:rPr>
          <w:rFonts w:ascii="Times New Roman" w:hAnsi="Times New Roman" w:cs="Times New Roman"/>
          <w:sz w:val="28"/>
          <w:szCs w:val="28"/>
          <w:lang w:val="uk-UA"/>
        </w:rPr>
        <w:t>,</w:t>
      </w:r>
      <w:r>
        <w:rPr>
          <w:rFonts w:ascii="Times New Roman" w:hAnsi="Times New Roman" w:cs="Times New Roman"/>
          <w:sz w:val="28"/>
          <w:szCs w:val="28"/>
          <w:lang w:val="uk-UA"/>
        </w:rPr>
        <w:t xml:space="preserve"> де встановлено, що т</w:t>
      </w:r>
      <w:r w:rsidRPr="00077258">
        <w:rPr>
          <w:rFonts w:ascii="Times New Roman" w:hAnsi="Times New Roman" w:cs="Times New Roman"/>
          <w:sz w:val="28"/>
          <w:szCs w:val="28"/>
          <w:lang w:val="uk-UA"/>
        </w:rPr>
        <w:t>ип води гідрокарбонатно-сульфатно-хлоридний магнієво-кальцієво-натрієвий без специфічних компонентів і властивостей.</w:t>
      </w:r>
    </w:p>
    <w:p w:rsidR="009D2FB3" w:rsidRDefault="009D2FB3" w:rsidP="00801B7C">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Згідно протоколів аналізів від 14.10.2017 року виконаними науково-дослід</w:t>
      </w:r>
      <w:r w:rsidR="002C3296">
        <w:rPr>
          <w:rFonts w:ascii="Times New Roman" w:hAnsi="Times New Roman" w:cs="Times New Roman"/>
          <w:sz w:val="28"/>
          <w:szCs w:val="28"/>
          <w:lang w:val="uk-UA"/>
        </w:rPr>
        <w:t>ниць</w:t>
      </w:r>
      <w:r w:rsidR="002E1E28">
        <w:rPr>
          <w:rFonts w:ascii="Times New Roman" w:hAnsi="Times New Roman" w:cs="Times New Roman"/>
          <w:sz w:val="28"/>
          <w:szCs w:val="28"/>
          <w:lang w:val="uk-UA"/>
        </w:rPr>
        <w:t>ко</w:t>
      </w:r>
      <w:r w:rsidR="002C3296">
        <w:rPr>
          <w:rFonts w:ascii="Times New Roman" w:hAnsi="Times New Roman" w:cs="Times New Roman"/>
          <w:sz w:val="28"/>
          <w:szCs w:val="28"/>
          <w:lang w:val="uk-UA"/>
        </w:rPr>
        <w:t xml:space="preserve">ю лабораторією якості води </w:t>
      </w:r>
      <w:r>
        <w:rPr>
          <w:rFonts w:ascii="Times New Roman" w:hAnsi="Times New Roman" w:cs="Times New Roman"/>
          <w:sz w:val="28"/>
          <w:szCs w:val="28"/>
          <w:lang w:val="uk-UA"/>
        </w:rPr>
        <w:t>встановлено, що вода є сульфано натрійова з мінералізацією 5-7 г/дм,</w:t>
      </w:r>
      <w:r w:rsidR="002C2486">
        <w:rPr>
          <w:rFonts w:ascii="Times New Roman" w:hAnsi="Times New Roman" w:cs="Times New Roman"/>
          <w:sz w:val="28"/>
          <w:szCs w:val="28"/>
          <w:lang w:val="uk-UA"/>
        </w:rPr>
        <w:t xml:space="preserve"> зі вмістом </w:t>
      </w:r>
      <w:r>
        <w:rPr>
          <w:rFonts w:ascii="Times New Roman" w:hAnsi="Times New Roman" w:cs="Times New Roman"/>
          <w:sz w:val="28"/>
          <w:szCs w:val="28"/>
          <w:lang w:val="uk-UA"/>
        </w:rPr>
        <w:t>сульфатів 3000-4000 мг/дм і без специфічних компонентів.</w:t>
      </w:r>
      <w:r w:rsidR="002E1E28">
        <w:rPr>
          <w:rFonts w:ascii="Times New Roman" w:hAnsi="Times New Roman" w:cs="Times New Roman"/>
          <w:sz w:val="28"/>
          <w:szCs w:val="28"/>
          <w:lang w:val="uk-UA"/>
        </w:rPr>
        <w:t xml:space="preserve"> </w:t>
      </w:r>
      <w:r w:rsidR="002C3296">
        <w:rPr>
          <w:rFonts w:ascii="Times New Roman" w:hAnsi="Times New Roman" w:cs="Times New Roman"/>
          <w:sz w:val="28"/>
          <w:szCs w:val="28"/>
          <w:lang w:val="uk-UA"/>
        </w:rPr>
        <w:t xml:space="preserve">(Додаток З) (Додаток К) Досліджена </w:t>
      </w:r>
      <w:r>
        <w:rPr>
          <w:rFonts w:ascii="Times New Roman" w:hAnsi="Times New Roman" w:cs="Times New Roman"/>
          <w:sz w:val="28"/>
          <w:szCs w:val="28"/>
          <w:lang w:val="uk-UA"/>
        </w:rPr>
        <w:t>вода має ще органічний вуглець</w:t>
      </w:r>
      <w:r w:rsidR="002C2486">
        <w:rPr>
          <w:rFonts w:ascii="Times New Roman" w:hAnsi="Times New Roman" w:cs="Times New Roman"/>
          <w:sz w:val="28"/>
          <w:szCs w:val="28"/>
          <w:lang w:val="uk-UA"/>
        </w:rPr>
        <w:t xml:space="preserve"> </w:t>
      </w:r>
      <w:r>
        <w:rPr>
          <w:rFonts w:ascii="Times New Roman" w:hAnsi="Times New Roman" w:cs="Times New Roman"/>
          <w:sz w:val="28"/>
          <w:szCs w:val="28"/>
          <w:lang w:val="uk-UA"/>
        </w:rPr>
        <w:t>(12-22 мг/дм)</w:t>
      </w:r>
      <w:r w:rsidR="006040E5">
        <w:rPr>
          <w:rFonts w:ascii="Times New Roman" w:hAnsi="Times New Roman" w:cs="Times New Roman"/>
          <w:sz w:val="28"/>
          <w:szCs w:val="28"/>
          <w:lang w:val="uk-UA"/>
        </w:rPr>
        <w:t>.</w:t>
      </w:r>
    </w:p>
    <w:p w:rsidR="009D2FB3" w:rsidRDefault="006040E5" w:rsidP="002E1E28">
      <w:pPr>
        <w:spacing w:after="0" w:line="36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Отже</w:t>
      </w:r>
      <w:r w:rsidR="002E1E28">
        <w:rPr>
          <w:rFonts w:ascii="Times New Roman" w:hAnsi="Times New Roman" w:cs="Times New Roman"/>
          <w:sz w:val="28"/>
          <w:szCs w:val="28"/>
          <w:lang w:val="uk-UA"/>
        </w:rPr>
        <w:t>,</w:t>
      </w:r>
      <w:r>
        <w:rPr>
          <w:rFonts w:ascii="Times New Roman" w:hAnsi="Times New Roman" w:cs="Times New Roman"/>
          <w:sz w:val="28"/>
          <w:szCs w:val="28"/>
          <w:lang w:val="uk-UA"/>
        </w:rPr>
        <w:t xml:space="preserve"> нами доведено,</w:t>
      </w:r>
      <w:r w:rsidR="002C2486">
        <w:rPr>
          <w:rFonts w:ascii="Times New Roman" w:hAnsi="Times New Roman" w:cs="Times New Roman"/>
          <w:sz w:val="28"/>
          <w:szCs w:val="28"/>
          <w:lang w:val="uk-UA"/>
        </w:rPr>
        <w:t xml:space="preserve"> </w:t>
      </w:r>
      <w:r>
        <w:rPr>
          <w:rFonts w:ascii="Times New Roman" w:hAnsi="Times New Roman" w:cs="Times New Roman"/>
          <w:sz w:val="28"/>
          <w:szCs w:val="28"/>
          <w:lang w:val="uk-UA"/>
        </w:rPr>
        <w:t>що мінеральні води с. Дубові Гряди знайдені у 1808 році та законсервовані за наказом власниці земель Ковалевської не є міфом, а зал</w:t>
      </w:r>
      <w:r w:rsidR="00FA7303">
        <w:rPr>
          <w:rFonts w:ascii="Times New Roman" w:hAnsi="Times New Roman" w:cs="Times New Roman"/>
          <w:sz w:val="28"/>
          <w:szCs w:val="28"/>
          <w:lang w:val="uk-UA"/>
        </w:rPr>
        <w:t>ишаються у надрах наших земель.</w:t>
      </w:r>
      <w:r>
        <w:rPr>
          <w:rFonts w:ascii="Times New Roman" w:hAnsi="Times New Roman" w:cs="Times New Roman"/>
          <w:sz w:val="28"/>
          <w:szCs w:val="28"/>
          <w:lang w:val="uk-UA"/>
        </w:rPr>
        <w:t xml:space="preserve"> Періодично у вигляді окремих джерел вода пробивається на поверхню, змінюючи  геолокацію, т</w:t>
      </w:r>
      <w:r w:rsidR="002C3296">
        <w:rPr>
          <w:rFonts w:ascii="Times New Roman" w:hAnsi="Times New Roman" w:cs="Times New Roman"/>
          <w:sz w:val="28"/>
          <w:szCs w:val="28"/>
          <w:lang w:val="uk-UA"/>
        </w:rPr>
        <w:t>а зберігаючи свої</w:t>
      </w:r>
      <w:r>
        <w:rPr>
          <w:rFonts w:ascii="Times New Roman" w:hAnsi="Times New Roman" w:cs="Times New Roman"/>
          <w:sz w:val="28"/>
          <w:szCs w:val="28"/>
          <w:lang w:val="uk-UA"/>
        </w:rPr>
        <w:t xml:space="preserve"> мінеральні та лікувальні вл</w:t>
      </w:r>
      <w:r w:rsidR="002C2486">
        <w:rPr>
          <w:rFonts w:ascii="Times New Roman" w:hAnsi="Times New Roman" w:cs="Times New Roman"/>
          <w:sz w:val="28"/>
          <w:szCs w:val="28"/>
          <w:lang w:val="uk-UA"/>
        </w:rPr>
        <w:t xml:space="preserve">астивості. </w:t>
      </w:r>
    </w:p>
    <w:p w:rsidR="00801B7C" w:rsidRPr="002B2937" w:rsidRDefault="00801B7C" w:rsidP="00801B7C">
      <w:pPr>
        <w:spacing w:after="0" w:line="360" w:lineRule="auto"/>
        <w:ind w:firstLine="708"/>
        <w:jc w:val="both"/>
        <w:rPr>
          <w:rFonts w:ascii="Times New Roman" w:hAnsi="Times New Roman" w:cs="Times New Roman"/>
          <w:sz w:val="28"/>
          <w:szCs w:val="28"/>
          <w:lang w:val="uk-UA"/>
        </w:rPr>
      </w:pPr>
      <w:r w:rsidRPr="002B2937">
        <w:rPr>
          <w:rFonts w:ascii="Times New Roman" w:hAnsi="Times New Roman" w:cs="Times New Roman"/>
          <w:sz w:val="28"/>
          <w:szCs w:val="28"/>
          <w:lang w:val="uk-UA"/>
        </w:rPr>
        <w:lastRenderedPageBreak/>
        <w:t>В</w:t>
      </w:r>
      <w:r w:rsidR="002B2937" w:rsidRPr="002B2937">
        <w:rPr>
          <w:rFonts w:ascii="Times New Roman" w:hAnsi="Times New Roman" w:cs="Times New Roman"/>
          <w:sz w:val="28"/>
          <w:szCs w:val="28"/>
          <w:lang w:val="uk-UA"/>
        </w:rPr>
        <w:t>становили</w:t>
      </w:r>
      <w:r w:rsidR="002E1E28">
        <w:rPr>
          <w:rFonts w:ascii="Times New Roman" w:hAnsi="Times New Roman" w:cs="Times New Roman"/>
          <w:sz w:val="28"/>
          <w:szCs w:val="28"/>
          <w:lang w:val="uk-UA"/>
        </w:rPr>
        <w:t>, що залучення</w:t>
      </w:r>
      <w:r w:rsidRPr="002B2937">
        <w:rPr>
          <w:rFonts w:ascii="Times New Roman" w:hAnsi="Times New Roman" w:cs="Times New Roman"/>
          <w:sz w:val="28"/>
          <w:szCs w:val="28"/>
          <w:lang w:val="uk-UA"/>
        </w:rPr>
        <w:t xml:space="preserve"> інвесторів для розробки та використання «золотого фонду» України, який зберігається в надрах рідної землі буде сприяти підвищенню рівня зайнятості населення, благоустрою населених пунктів. Створення курортної зони позитивно вплине на ек</w:t>
      </w:r>
      <w:r w:rsidR="00B44C7A" w:rsidRPr="002B2937">
        <w:rPr>
          <w:rFonts w:ascii="Times New Roman" w:hAnsi="Times New Roman" w:cs="Times New Roman"/>
          <w:sz w:val="28"/>
          <w:szCs w:val="28"/>
          <w:lang w:val="uk-UA"/>
        </w:rPr>
        <w:t xml:space="preserve">ономіку регіону та ефективного </w:t>
      </w:r>
      <w:r w:rsidRPr="002B2937">
        <w:rPr>
          <w:rFonts w:ascii="Times New Roman" w:hAnsi="Times New Roman" w:cs="Times New Roman"/>
          <w:sz w:val="28"/>
          <w:szCs w:val="28"/>
          <w:lang w:val="uk-UA"/>
        </w:rPr>
        <w:t>використання рекреаційних ресурсів з метою повноцінного оздоровлення та лікування населення.</w:t>
      </w:r>
    </w:p>
    <w:p w:rsidR="00801B7C" w:rsidRPr="002B2937" w:rsidRDefault="00801B7C" w:rsidP="00801B7C">
      <w:pPr>
        <w:spacing w:after="0" w:line="360" w:lineRule="auto"/>
        <w:jc w:val="both"/>
        <w:rPr>
          <w:rFonts w:ascii="Times New Roman" w:hAnsi="Times New Roman" w:cs="Times New Roman"/>
          <w:sz w:val="28"/>
          <w:szCs w:val="28"/>
          <w:lang w:val="uk-UA"/>
        </w:rPr>
      </w:pPr>
    </w:p>
    <w:p w:rsidR="002B2937" w:rsidRDefault="002B2937">
      <w:pPr>
        <w:rPr>
          <w:rFonts w:ascii="Times New Roman" w:hAnsi="Times New Roman" w:cs="Times New Roman"/>
          <w:sz w:val="28"/>
          <w:szCs w:val="28"/>
          <w:lang w:val="uk-UA"/>
        </w:rPr>
      </w:pPr>
      <w:r>
        <w:rPr>
          <w:rFonts w:ascii="Times New Roman" w:hAnsi="Times New Roman" w:cs="Times New Roman"/>
          <w:sz w:val="28"/>
          <w:szCs w:val="28"/>
          <w:lang w:val="uk-UA"/>
        </w:rPr>
        <w:br w:type="page"/>
      </w:r>
    </w:p>
    <w:p w:rsidR="00801B7C" w:rsidRPr="00481ABD" w:rsidRDefault="00801B7C" w:rsidP="00077258">
      <w:pPr>
        <w:spacing w:after="0" w:line="360" w:lineRule="auto"/>
        <w:jc w:val="center"/>
        <w:rPr>
          <w:rFonts w:ascii="Times New Roman" w:hAnsi="Times New Roman" w:cs="Times New Roman"/>
          <w:b/>
          <w:sz w:val="28"/>
          <w:szCs w:val="28"/>
          <w:lang w:val="uk-UA"/>
        </w:rPr>
      </w:pPr>
      <w:r w:rsidRPr="00481ABD">
        <w:rPr>
          <w:rFonts w:ascii="Times New Roman" w:hAnsi="Times New Roman" w:cs="Times New Roman"/>
          <w:b/>
          <w:sz w:val="28"/>
          <w:szCs w:val="28"/>
          <w:lang w:val="uk-UA"/>
        </w:rPr>
        <w:lastRenderedPageBreak/>
        <w:t>СПИСОК ВИКОРИСТАНИХ ДЖЕРЕЛ</w:t>
      </w:r>
    </w:p>
    <w:p w:rsidR="00BF34DD" w:rsidRDefault="00BF34DD" w:rsidP="00801B7C">
      <w:pPr>
        <w:spacing w:after="0" w:line="360" w:lineRule="auto"/>
        <w:jc w:val="center"/>
        <w:rPr>
          <w:rFonts w:ascii="Times New Roman" w:hAnsi="Times New Roman" w:cs="Times New Roman"/>
          <w:sz w:val="28"/>
          <w:szCs w:val="28"/>
          <w:lang w:val="uk-UA"/>
        </w:rPr>
      </w:pPr>
    </w:p>
    <w:p w:rsidR="002B2937" w:rsidRPr="00801B7C" w:rsidRDefault="002B2937" w:rsidP="00801B7C">
      <w:pPr>
        <w:spacing w:after="0" w:line="360" w:lineRule="auto"/>
        <w:jc w:val="center"/>
        <w:rPr>
          <w:rFonts w:ascii="Times New Roman" w:hAnsi="Times New Roman" w:cs="Times New Roman"/>
          <w:sz w:val="28"/>
          <w:szCs w:val="28"/>
          <w:lang w:val="uk-UA"/>
        </w:rPr>
      </w:pPr>
    </w:p>
    <w:p w:rsidR="00801B7C" w:rsidRPr="00801B7C" w:rsidRDefault="00801B7C" w:rsidP="00801B7C">
      <w:pPr>
        <w:numPr>
          <w:ilvl w:val="0"/>
          <w:numId w:val="8"/>
        </w:num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Українська Радянська Енциклопедія. Т.1.Академія Наук УРСР.-1950. С. 405</w:t>
      </w:r>
    </w:p>
    <w:p w:rsidR="00801B7C" w:rsidRPr="00801B7C" w:rsidRDefault="00801B7C" w:rsidP="00801B7C">
      <w:pPr>
        <w:numPr>
          <w:ilvl w:val="0"/>
          <w:numId w:val="8"/>
        </w:num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Герцен О.І. Минуле і думи. Держлітвидав УРСР.-1957.- С . 269. 913.</w:t>
      </w:r>
    </w:p>
    <w:p w:rsidR="00801B7C" w:rsidRPr="00801B7C" w:rsidRDefault="00801B7C" w:rsidP="00801B7C">
      <w:pPr>
        <w:numPr>
          <w:ilvl w:val="0"/>
          <w:numId w:val="8"/>
        </w:num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Шевченко П Подорож у природу Сахновщини. – В  газ.: Колос-Сахновщина. -1995.-№ 91-92 С.2</w:t>
      </w:r>
    </w:p>
    <w:p w:rsidR="00801B7C" w:rsidRPr="00801B7C" w:rsidRDefault="00801B7C" w:rsidP="00801B7C">
      <w:pPr>
        <w:numPr>
          <w:ilvl w:val="0"/>
          <w:numId w:val="8"/>
        </w:num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 xml:space="preserve">Чередниченко П.Х. Анкета – довідка про село Дубові Гряди Сахновщинського району Харківської області. – Дубові Гряди. – 1963. С. 5 </w:t>
      </w:r>
    </w:p>
    <w:p w:rsidR="00801B7C" w:rsidRDefault="00801B7C" w:rsidP="00801B7C">
      <w:pPr>
        <w:numPr>
          <w:ilvl w:val="0"/>
          <w:numId w:val="8"/>
        </w:num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 xml:space="preserve">Проект </w:t>
      </w:r>
      <w:r>
        <w:rPr>
          <w:rFonts w:ascii="Times New Roman" w:hAnsi="Times New Roman" w:cs="Times New Roman"/>
          <w:sz w:val="28"/>
          <w:szCs w:val="28"/>
          <w:lang w:val="uk-UA"/>
        </w:rPr>
        <w:t>створення заповідного урочища «Дубові Гряди» Міністерство екології та природних ресурсів України Український науково-дослідний</w:t>
      </w:r>
      <w:r w:rsidR="0014292B">
        <w:rPr>
          <w:rFonts w:ascii="Times New Roman" w:hAnsi="Times New Roman" w:cs="Times New Roman"/>
          <w:sz w:val="28"/>
          <w:szCs w:val="28"/>
          <w:lang w:val="uk-UA"/>
        </w:rPr>
        <w:t xml:space="preserve"> інститут екологічних проблем (Укр НДІЕП)</w:t>
      </w:r>
    </w:p>
    <w:p w:rsidR="0014292B" w:rsidRDefault="0014292B" w:rsidP="00801B7C">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Газета «Известие 1808» </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Атлас Харківської області. - К.: ГУГКіК, 1993. - 46с.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Бабенко В. Д. и др. Вод</w:t>
      </w:r>
      <w:r>
        <w:rPr>
          <w:rFonts w:ascii="Times New Roman" w:hAnsi="Times New Roman" w:cs="Times New Roman"/>
          <w:sz w:val="28"/>
          <w:szCs w:val="28"/>
          <w:lang w:val="uk-UA"/>
        </w:rPr>
        <w:t>ообмен в условиях влияния пром</w:t>
      </w:r>
      <w:r>
        <w:rPr>
          <w:rFonts w:ascii="Times New Roman" w:hAnsi="Times New Roman" w:cs="Times New Roman"/>
          <w:sz w:val="28"/>
          <w:szCs w:val="28"/>
        </w:rPr>
        <w:t>ы</w:t>
      </w:r>
      <w:r w:rsidRPr="00147E4D">
        <w:rPr>
          <w:rFonts w:ascii="Times New Roman" w:hAnsi="Times New Roman" w:cs="Times New Roman"/>
          <w:sz w:val="28"/>
          <w:szCs w:val="28"/>
          <w:lang w:val="uk-UA"/>
        </w:rPr>
        <w:t>шленно- хозяйственной агломерации (на примере Хар</w:t>
      </w:r>
      <w:r>
        <w:rPr>
          <w:rFonts w:ascii="Times New Roman" w:hAnsi="Times New Roman" w:cs="Times New Roman"/>
          <w:sz w:val="28"/>
          <w:szCs w:val="28"/>
          <w:lang w:val="uk-UA"/>
        </w:rPr>
        <w:t>ькова ) //Водообмен в нарушенны</w:t>
      </w:r>
      <w:r w:rsidRPr="00147E4D">
        <w:rPr>
          <w:rFonts w:ascii="Times New Roman" w:hAnsi="Times New Roman" w:cs="Times New Roman"/>
          <w:sz w:val="28"/>
          <w:szCs w:val="28"/>
          <w:lang w:val="uk-UA"/>
        </w:rPr>
        <w:t>х условиях / Б.В. Боревский и др. / Под редакцией В.М. Шестопалова. - К.: Наукова думка, 1191.</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Дмитренко Т.В. Повыш</w:t>
      </w:r>
      <w:r w:rsidRPr="00147E4D">
        <w:rPr>
          <w:rFonts w:ascii="Times New Roman" w:hAnsi="Times New Roman" w:cs="Times New Roman"/>
          <w:sz w:val="28"/>
          <w:szCs w:val="28"/>
          <w:lang w:val="uk-UA"/>
        </w:rPr>
        <w:t>ение зкологической безоп</w:t>
      </w:r>
      <w:r>
        <w:rPr>
          <w:rFonts w:ascii="Times New Roman" w:hAnsi="Times New Roman" w:cs="Times New Roman"/>
          <w:sz w:val="28"/>
          <w:szCs w:val="28"/>
          <w:lang w:val="uk-UA"/>
        </w:rPr>
        <w:t>асности использования родниковы</w:t>
      </w:r>
      <w:r w:rsidRPr="00147E4D">
        <w:rPr>
          <w:rFonts w:ascii="Times New Roman" w:hAnsi="Times New Roman" w:cs="Times New Roman"/>
          <w:sz w:val="28"/>
          <w:szCs w:val="28"/>
          <w:lang w:val="uk-UA"/>
        </w:rPr>
        <w:t>х вод (на примере Харьковского региона). Диссертация на соискание ученой степени канд. техн. Наук. - Харьков 2004, 227стр.</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Захарченко Г.М. О возможност</w:t>
      </w:r>
      <w:r>
        <w:rPr>
          <w:rFonts w:ascii="Times New Roman" w:hAnsi="Times New Roman" w:cs="Times New Roman"/>
          <w:sz w:val="28"/>
          <w:szCs w:val="28"/>
          <w:lang w:val="uk-UA"/>
        </w:rPr>
        <w:t>и использования вод естественны</w:t>
      </w:r>
      <w:r w:rsidRPr="00147E4D">
        <w:rPr>
          <w:rFonts w:ascii="Times New Roman" w:hAnsi="Times New Roman" w:cs="Times New Roman"/>
          <w:sz w:val="28"/>
          <w:szCs w:val="28"/>
          <w:lang w:val="uk-UA"/>
        </w:rPr>
        <w:t>х источни</w:t>
      </w:r>
      <w:r>
        <w:rPr>
          <w:rFonts w:ascii="Times New Roman" w:hAnsi="Times New Roman" w:cs="Times New Roman"/>
          <w:sz w:val="28"/>
          <w:szCs w:val="28"/>
          <w:lang w:val="uk-UA"/>
        </w:rPr>
        <w:t>ков в районе г.Харькова //Учены</w:t>
      </w:r>
      <w:r w:rsidRPr="00147E4D">
        <w:rPr>
          <w:rFonts w:ascii="Times New Roman" w:hAnsi="Times New Roman" w:cs="Times New Roman"/>
          <w:sz w:val="28"/>
          <w:szCs w:val="28"/>
          <w:lang w:val="uk-UA"/>
        </w:rPr>
        <w:t>е записки геологического факультета ХГУ. - 1955,- Т.57.-С. 139-146.</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 xml:space="preserve">Кучер Т.В. </w:t>
      </w:r>
      <w:r>
        <w:rPr>
          <w:rFonts w:ascii="Times New Roman" w:hAnsi="Times New Roman" w:cs="Times New Roman"/>
          <w:sz w:val="28"/>
          <w:szCs w:val="28"/>
          <w:lang w:val="uk-UA"/>
        </w:rPr>
        <w:t>Э</w:t>
      </w:r>
      <w:r w:rsidRPr="00147E4D">
        <w:rPr>
          <w:rFonts w:ascii="Times New Roman" w:hAnsi="Times New Roman" w:cs="Times New Roman"/>
          <w:sz w:val="28"/>
          <w:szCs w:val="28"/>
          <w:lang w:val="uk-UA"/>
        </w:rPr>
        <w:t>кологическое образование учащихся в обучении географии: Пособие для учителя. - М.: Просвещение,1990. - 128с.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Леваковский И. О почве и воде г.Харькова. / Напечатано по определени</w:t>
      </w:r>
      <w:r>
        <w:rPr>
          <w:rFonts w:ascii="Times New Roman" w:hAnsi="Times New Roman" w:cs="Times New Roman"/>
          <w:sz w:val="28"/>
          <w:szCs w:val="28"/>
          <w:lang w:val="uk-UA"/>
        </w:rPr>
        <w:t>ю общего собрания Общества испытателей природы</w:t>
      </w:r>
      <w:r w:rsidRPr="00147E4D">
        <w:rPr>
          <w:rFonts w:ascii="Times New Roman" w:hAnsi="Times New Roman" w:cs="Times New Roman"/>
          <w:sz w:val="28"/>
          <w:szCs w:val="28"/>
          <w:lang w:val="uk-UA"/>
        </w:rPr>
        <w:t xml:space="preserve"> при Императорском Харьковском Университете. Харьков, 1875. - 44с.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Лурье А.И. Бесценный дар природы</w:t>
      </w:r>
      <w:r w:rsidRPr="00147E4D">
        <w:rPr>
          <w:rFonts w:ascii="Times New Roman" w:hAnsi="Times New Roman" w:cs="Times New Roman"/>
          <w:sz w:val="28"/>
          <w:szCs w:val="28"/>
          <w:lang w:val="uk-UA"/>
        </w:rPr>
        <w:t>. Вода в жизни харьковчан: Науч.- попул.очерк, 3-є издание, переработанное и дополненное. -X.: 2001.- 232с.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Э</w:t>
      </w:r>
      <w:r w:rsidRPr="00147E4D">
        <w:rPr>
          <w:rFonts w:ascii="Times New Roman" w:hAnsi="Times New Roman" w:cs="Times New Roman"/>
          <w:sz w:val="28"/>
          <w:szCs w:val="28"/>
          <w:lang w:val="uk-UA"/>
        </w:rPr>
        <w:t>кологический атлас Харківської області / Є. Л. Макаровський та ін. - X.; Укр. НДІЕП, 2001 -80с. з іл.</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20.0ползни Харьковской области</w:t>
      </w:r>
      <w:r w:rsidRPr="00147E4D">
        <w:rPr>
          <w:rFonts w:ascii="Times New Roman" w:hAnsi="Times New Roman" w:cs="Times New Roman"/>
          <w:sz w:val="28"/>
          <w:szCs w:val="28"/>
          <w:lang w:val="uk-UA"/>
        </w:rPr>
        <w:t xml:space="preserve"> / Г.Г. Стрижельчик, О.А. Крамаренко и др./ под редакцией И.Г. Червонева. - Харьков,2001.</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Подтопление</w:t>
      </w:r>
      <w:r>
        <w:rPr>
          <w:rFonts w:ascii="Times New Roman" w:hAnsi="Times New Roman" w:cs="Times New Roman"/>
          <w:sz w:val="28"/>
          <w:szCs w:val="28"/>
          <w:lang w:val="uk-UA"/>
        </w:rPr>
        <w:tab/>
        <w:t>в населенны</w:t>
      </w:r>
      <w:r w:rsidRPr="00147E4D">
        <w:rPr>
          <w:rFonts w:ascii="Times New Roman" w:hAnsi="Times New Roman" w:cs="Times New Roman"/>
          <w:sz w:val="28"/>
          <w:szCs w:val="28"/>
          <w:lang w:val="uk-UA"/>
        </w:rPr>
        <w:t>х пунктах Харьковской области / Г.Г. Стрижельчик, Ю.П. Соколов и др./ - Харьков,2003.</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Стратиграфічний</w:t>
      </w:r>
      <w:r w:rsidRPr="00147E4D">
        <w:rPr>
          <w:rFonts w:ascii="Times New Roman" w:hAnsi="Times New Roman" w:cs="Times New Roman"/>
          <w:sz w:val="28"/>
          <w:szCs w:val="28"/>
          <w:lang w:val="uk-UA"/>
        </w:rPr>
        <w:tab/>
        <w:t>кодекс України / Відповідальний редактор Ю.В. Тесленко / Національний стратиграфічний комітет України, 1997. - 40с.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Харьковская</w:t>
      </w:r>
      <w:r w:rsidRPr="00147E4D">
        <w:rPr>
          <w:rFonts w:ascii="Times New Roman" w:hAnsi="Times New Roman" w:cs="Times New Roman"/>
          <w:sz w:val="28"/>
          <w:szCs w:val="28"/>
          <w:lang w:val="uk-UA"/>
        </w:rPr>
        <w:tab/>
        <w:t>область. П</w:t>
      </w:r>
      <w:r>
        <w:rPr>
          <w:rFonts w:ascii="Times New Roman" w:hAnsi="Times New Roman" w:cs="Times New Roman"/>
          <w:sz w:val="28"/>
          <w:szCs w:val="28"/>
          <w:lang w:val="uk-UA"/>
        </w:rPr>
        <w:t>рирода и хозяйство. / Материалы</w:t>
      </w:r>
      <w:r w:rsidRPr="00147E4D">
        <w:rPr>
          <w:rFonts w:ascii="Times New Roman" w:hAnsi="Times New Roman" w:cs="Times New Roman"/>
          <w:sz w:val="28"/>
          <w:szCs w:val="28"/>
          <w:lang w:val="uk-UA"/>
        </w:rPr>
        <w:t xml:space="preserve"> харьковского г</w:t>
      </w:r>
      <w:r>
        <w:rPr>
          <w:rFonts w:ascii="Times New Roman" w:hAnsi="Times New Roman" w:cs="Times New Roman"/>
          <w:sz w:val="28"/>
          <w:szCs w:val="28"/>
          <w:lang w:val="uk-UA"/>
        </w:rPr>
        <w:t>еографического общества Украины</w:t>
      </w:r>
      <w:r w:rsidRPr="00147E4D">
        <w:rPr>
          <w:rFonts w:ascii="Times New Roman" w:hAnsi="Times New Roman" w:cs="Times New Roman"/>
          <w:sz w:val="28"/>
          <w:szCs w:val="28"/>
          <w:lang w:val="uk-UA"/>
        </w:rPr>
        <w:t>. - Харьков, 1971. - 248с.</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Водообмен</w:t>
      </w:r>
      <w:r w:rsidRPr="00147E4D">
        <w:rPr>
          <w:rFonts w:ascii="Times New Roman" w:hAnsi="Times New Roman" w:cs="Times New Roman"/>
          <w:sz w:val="28"/>
          <w:szCs w:val="28"/>
          <w:lang w:val="uk-UA"/>
        </w:rPr>
        <w:tab/>
        <w:t>в гидрог</w:t>
      </w:r>
      <w:r>
        <w:rPr>
          <w:rFonts w:ascii="Times New Roman" w:hAnsi="Times New Roman" w:cs="Times New Roman"/>
          <w:sz w:val="28"/>
          <w:szCs w:val="28"/>
          <w:lang w:val="uk-UA"/>
        </w:rPr>
        <w:t>еологических структурах Украины: Водообмен в нарушенны</w:t>
      </w:r>
      <w:r w:rsidRPr="00147E4D">
        <w:rPr>
          <w:rFonts w:ascii="Times New Roman" w:hAnsi="Times New Roman" w:cs="Times New Roman"/>
          <w:sz w:val="28"/>
          <w:szCs w:val="28"/>
          <w:lang w:val="uk-UA"/>
        </w:rPr>
        <w:t>х условиях / Шестопалов В.М., Огняник Н.С., Дробноход Н.И. и др.: К: 1991г.</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Яковлев</w:t>
      </w:r>
      <w:r w:rsidRPr="00147E4D">
        <w:rPr>
          <w:rFonts w:ascii="Times New Roman" w:hAnsi="Times New Roman" w:cs="Times New Roman"/>
          <w:sz w:val="28"/>
          <w:szCs w:val="28"/>
          <w:lang w:val="uk-UA"/>
        </w:rPr>
        <w:tab/>
        <w:t>В.В., Дмитренко Т.В., Кост</w:t>
      </w:r>
      <w:r>
        <w:rPr>
          <w:rFonts w:ascii="Times New Roman" w:hAnsi="Times New Roman" w:cs="Times New Roman"/>
          <w:sz w:val="28"/>
          <w:szCs w:val="28"/>
          <w:lang w:val="uk-UA"/>
        </w:rPr>
        <w:t>енко Н.В. Зкологические аспекты использования родниковы</w:t>
      </w:r>
      <w:r w:rsidRPr="00147E4D">
        <w:rPr>
          <w:rFonts w:ascii="Times New Roman" w:hAnsi="Times New Roman" w:cs="Times New Roman"/>
          <w:sz w:val="28"/>
          <w:szCs w:val="28"/>
          <w:lang w:val="uk-UA"/>
        </w:rPr>
        <w:t>х вод урбан</w:t>
      </w:r>
      <w:r>
        <w:rPr>
          <w:rFonts w:ascii="Times New Roman" w:hAnsi="Times New Roman" w:cs="Times New Roman"/>
          <w:sz w:val="28"/>
          <w:szCs w:val="28"/>
          <w:lang w:val="uk-UA"/>
        </w:rPr>
        <w:t>изированны</w:t>
      </w:r>
      <w:r w:rsidRPr="00147E4D">
        <w:rPr>
          <w:rFonts w:ascii="Times New Roman" w:hAnsi="Times New Roman" w:cs="Times New Roman"/>
          <w:sz w:val="28"/>
          <w:szCs w:val="28"/>
          <w:lang w:val="uk-UA"/>
        </w:rPr>
        <w:t>х территорий для питьевого водоснабжени</w:t>
      </w:r>
      <w:r>
        <w:rPr>
          <w:rFonts w:ascii="Times New Roman" w:hAnsi="Times New Roman" w:cs="Times New Roman"/>
          <w:sz w:val="28"/>
          <w:szCs w:val="28"/>
          <w:lang w:val="uk-UA"/>
        </w:rPr>
        <w:t>я (на примере г.Харькова). - Вы</w:t>
      </w:r>
      <w:r w:rsidRPr="00147E4D">
        <w:rPr>
          <w:rFonts w:ascii="Times New Roman" w:hAnsi="Times New Roman" w:cs="Times New Roman"/>
          <w:sz w:val="28"/>
          <w:szCs w:val="28"/>
          <w:lang w:val="uk-UA"/>
        </w:rPr>
        <w:t>п. 21 - 2003. С. 209-224.</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Яковлев</w:t>
      </w:r>
      <w:r w:rsidRPr="00147E4D">
        <w:rPr>
          <w:rFonts w:ascii="Times New Roman" w:hAnsi="Times New Roman" w:cs="Times New Roman"/>
          <w:sz w:val="28"/>
          <w:szCs w:val="28"/>
          <w:lang w:val="uk-UA"/>
        </w:rPr>
        <w:tab/>
        <w:t>В.</w:t>
      </w:r>
      <w:r>
        <w:rPr>
          <w:rFonts w:ascii="Times New Roman" w:hAnsi="Times New Roman" w:cs="Times New Roman"/>
          <w:sz w:val="28"/>
          <w:szCs w:val="28"/>
          <w:lang w:val="uk-UA"/>
        </w:rPr>
        <w:t>В., Дмитренко Т.В., Момот Т.В. Эффективность инженерной защиты</w:t>
      </w:r>
      <w:r w:rsidRPr="00147E4D">
        <w:rPr>
          <w:rFonts w:ascii="Times New Roman" w:hAnsi="Times New Roman" w:cs="Times New Roman"/>
          <w:sz w:val="28"/>
          <w:szCs w:val="28"/>
          <w:lang w:val="uk-UA"/>
        </w:rPr>
        <w:t xml:space="preserve"> родников в городской черте</w:t>
      </w:r>
      <w:r>
        <w:rPr>
          <w:rFonts w:ascii="Times New Roman" w:hAnsi="Times New Roman" w:cs="Times New Roman"/>
          <w:sz w:val="28"/>
          <w:szCs w:val="28"/>
          <w:lang w:val="uk-UA"/>
        </w:rPr>
        <w:t>. - Комунал хоз-во города. - вы</w:t>
      </w:r>
      <w:r w:rsidRPr="00147E4D">
        <w:rPr>
          <w:rFonts w:ascii="Times New Roman" w:hAnsi="Times New Roman" w:cs="Times New Roman"/>
          <w:sz w:val="28"/>
          <w:szCs w:val="28"/>
          <w:lang w:val="uk-UA"/>
        </w:rPr>
        <w:t>п. 49. - 2003. С. 351-354.</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Яковлев</w:t>
      </w:r>
      <w:r w:rsidRPr="00147E4D">
        <w:rPr>
          <w:rFonts w:ascii="Times New Roman" w:hAnsi="Times New Roman" w:cs="Times New Roman"/>
          <w:sz w:val="28"/>
          <w:szCs w:val="28"/>
          <w:lang w:val="uk-UA"/>
        </w:rPr>
        <w:tab/>
        <w:t>В.В., Соколов Ю.П., Мирка Г.Е. "Геолого-з</w:t>
      </w:r>
      <w:r>
        <w:rPr>
          <w:rFonts w:ascii="Times New Roman" w:hAnsi="Times New Roman" w:cs="Times New Roman"/>
          <w:sz w:val="28"/>
          <w:szCs w:val="28"/>
          <w:lang w:val="uk-UA"/>
        </w:rPr>
        <w:t>кологические исследования промы</w:t>
      </w:r>
      <w:r w:rsidRPr="00147E4D">
        <w:rPr>
          <w:rFonts w:ascii="Times New Roman" w:hAnsi="Times New Roman" w:cs="Times New Roman"/>
          <w:sz w:val="28"/>
          <w:szCs w:val="28"/>
          <w:lang w:val="uk-UA"/>
        </w:rPr>
        <w:t>шленно-городской агломерации г.Харьков", ХГРЗ, Харьков.</w:t>
      </w:r>
    </w:p>
    <w:p w:rsidR="00147E4D"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Янчев</w:t>
      </w:r>
      <w:r w:rsidRPr="00147E4D">
        <w:rPr>
          <w:rFonts w:ascii="Times New Roman" w:hAnsi="Times New Roman" w:cs="Times New Roman"/>
          <w:sz w:val="28"/>
          <w:szCs w:val="28"/>
          <w:lang w:val="uk-UA"/>
        </w:rPr>
        <w:tab/>
        <w:t>В.К., Сулейма</w:t>
      </w:r>
      <w:r>
        <w:rPr>
          <w:rFonts w:ascii="Times New Roman" w:hAnsi="Times New Roman" w:cs="Times New Roman"/>
          <w:sz w:val="28"/>
          <w:szCs w:val="28"/>
          <w:lang w:val="uk-UA"/>
        </w:rPr>
        <w:t>нов С.П., Решетов В.А. Природные</w:t>
      </w:r>
      <w:r>
        <w:rPr>
          <w:rFonts w:ascii="Times New Roman" w:hAnsi="Times New Roman" w:cs="Times New Roman"/>
          <w:sz w:val="28"/>
          <w:szCs w:val="28"/>
          <w:lang w:val="uk-UA"/>
        </w:rPr>
        <w:tab/>
        <w:t>подземные минеральные воды</w:t>
      </w:r>
      <w:r w:rsidRPr="00147E4D">
        <w:rPr>
          <w:rFonts w:ascii="Times New Roman" w:hAnsi="Times New Roman" w:cs="Times New Roman"/>
          <w:sz w:val="28"/>
          <w:szCs w:val="28"/>
          <w:lang w:val="uk-UA"/>
        </w:rPr>
        <w:t xml:space="preserve"> как один из факторов оздоро</w:t>
      </w:r>
      <w:r>
        <w:rPr>
          <w:rFonts w:ascii="Times New Roman" w:hAnsi="Times New Roman" w:cs="Times New Roman"/>
          <w:sz w:val="28"/>
          <w:szCs w:val="28"/>
          <w:lang w:val="uk-UA"/>
        </w:rPr>
        <w:t>влення населення северовосточных районов Украины:</w:t>
      </w:r>
      <w:r w:rsidRPr="00147E4D">
        <w:rPr>
          <w:rFonts w:ascii="Times New Roman" w:hAnsi="Times New Roman" w:cs="Times New Roman"/>
          <w:sz w:val="28"/>
          <w:szCs w:val="28"/>
          <w:lang w:val="uk-UA"/>
        </w:rPr>
        <w:t>Збірник наукових праць</w:t>
      </w:r>
      <w:r w:rsidRPr="00147E4D">
        <w:rPr>
          <w:rFonts w:ascii="Times New Roman" w:hAnsi="Times New Roman" w:cs="Times New Roman"/>
          <w:sz w:val="28"/>
          <w:szCs w:val="28"/>
          <w:lang w:val="uk-UA"/>
        </w:rPr>
        <w:tab/>
        <w:t>"Проблеми мінеральних вод". -К., 2002,с. 63-65.</w:t>
      </w:r>
    </w:p>
    <w:p w:rsidR="00801B7C" w:rsidRPr="00147E4D" w:rsidRDefault="00147E4D" w:rsidP="00147E4D">
      <w:pPr>
        <w:numPr>
          <w:ilvl w:val="0"/>
          <w:numId w:val="8"/>
        </w:numPr>
        <w:spacing w:after="0" w:line="360" w:lineRule="auto"/>
        <w:jc w:val="both"/>
        <w:rPr>
          <w:rFonts w:ascii="Times New Roman" w:hAnsi="Times New Roman" w:cs="Times New Roman"/>
          <w:sz w:val="28"/>
          <w:szCs w:val="28"/>
          <w:lang w:val="uk-UA"/>
        </w:rPr>
      </w:pPr>
      <w:r w:rsidRPr="00147E4D">
        <w:rPr>
          <w:rFonts w:ascii="Times New Roman" w:hAnsi="Times New Roman" w:cs="Times New Roman"/>
          <w:sz w:val="28"/>
          <w:szCs w:val="28"/>
          <w:lang w:val="uk-UA"/>
        </w:rPr>
        <w:t>ДСанПін</w:t>
      </w:r>
      <w:r w:rsidRPr="00147E4D">
        <w:rPr>
          <w:rFonts w:ascii="Times New Roman" w:hAnsi="Times New Roman" w:cs="Times New Roman"/>
          <w:sz w:val="28"/>
          <w:szCs w:val="28"/>
          <w:lang w:val="uk-UA"/>
        </w:rPr>
        <w:tab/>
        <w:t>2.2.4-171-10</w:t>
      </w:r>
    </w:p>
    <w:p w:rsidR="00801B7C" w:rsidRPr="00801B7C" w:rsidRDefault="00801B7C" w:rsidP="00801B7C">
      <w:p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lastRenderedPageBreak/>
        <w:t>«ІНТЕРНЕТ РЕСУРСИ»</w:t>
      </w:r>
    </w:p>
    <w:p w:rsidR="00801B7C" w:rsidRPr="00801B7C" w:rsidRDefault="00801B7C" w:rsidP="00801B7C">
      <w:pPr>
        <w:spacing w:after="0" w:line="360" w:lineRule="auto"/>
        <w:jc w:val="both"/>
        <w:rPr>
          <w:rFonts w:ascii="Times New Roman" w:hAnsi="Times New Roman" w:cs="Times New Roman"/>
          <w:sz w:val="28"/>
          <w:szCs w:val="28"/>
          <w:lang w:val="uk-UA"/>
        </w:rPr>
      </w:pPr>
      <w:r w:rsidRPr="00801B7C">
        <w:rPr>
          <w:rFonts w:ascii="Times New Roman" w:hAnsi="Times New Roman" w:cs="Times New Roman"/>
          <w:sz w:val="28"/>
          <w:szCs w:val="28"/>
          <w:lang w:val="uk-UA"/>
        </w:rPr>
        <w:t>Сайт http://www.prozdor.ru/</w:t>
      </w:r>
    </w:p>
    <w:p w:rsidR="00801B7C" w:rsidRPr="00801B7C" w:rsidRDefault="00077258" w:rsidP="00801B7C">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Сайт </w:t>
      </w:r>
      <w:r w:rsidR="001E2ACB" w:rsidRPr="001E2ACB">
        <w:rPr>
          <w:rFonts w:ascii="Times New Roman" w:hAnsi="Times New Roman" w:cs="Times New Roman"/>
          <w:sz w:val="28"/>
          <w:szCs w:val="28"/>
          <w:lang w:val="uk-UA"/>
        </w:rPr>
        <w:t>http://www.studfiles.ru/preview/5768434/page:15/</w:t>
      </w: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801B7C" w:rsidRPr="00801B7C" w:rsidRDefault="00801B7C" w:rsidP="00801B7C">
      <w:pPr>
        <w:spacing w:after="0" w:line="360" w:lineRule="auto"/>
        <w:jc w:val="both"/>
        <w:rPr>
          <w:rFonts w:ascii="Times New Roman" w:hAnsi="Times New Roman" w:cs="Times New Roman"/>
          <w:sz w:val="28"/>
          <w:szCs w:val="28"/>
          <w:lang w:val="uk-UA"/>
        </w:rPr>
      </w:pPr>
    </w:p>
    <w:p w:rsidR="0014292B" w:rsidRDefault="0014292B" w:rsidP="00347F9E">
      <w:pPr>
        <w:spacing w:after="0" w:line="360" w:lineRule="auto"/>
        <w:jc w:val="both"/>
        <w:rPr>
          <w:rFonts w:ascii="Times New Roman" w:hAnsi="Times New Roman" w:cs="Times New Roman"/>
          <w:sz w:val="28"/>
          <w:szCs w:val="28"/>
          <w:lang w:val="uk-UA"/>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147E4D" w:rsidRDefault="00147E4D" w:rsidP="009B1E5B">
      <w:pPr>
        <w:spacing w:after="0" w:line="360" w:lineRule="auto"/>
        <w:jc w:val="right"/>
        <w:rPr>
          <w:rFonts w:ascii="Times New Roman" w:hAnsi="Times New Roman" w:cs="Times New Roman"/>
          <w:noProof/>
          <w:sz w:val="28"/>
          <w:szCs w:val="28"/>
          <w:lang w:val="uk-UA" w:eastAsia="ru-RU"/>
        </w:rPr>
      </w:pPr>
    </w:p>
    <w:p w:rsidR="002D00DA" w:rsidRDefault="002D00DA">
      <w:pPr>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br w:type="page"/>
      </w:r>
    </w:p>
    <w:p w:rsidR="00077258" w:rsidRDefault="00077258" w:rsidP="00077258">
      <w:pPr>
        <w:spacing w:after="0" w:line="360" w:lineRule="auto"/>
        <w:jc w:val="center"/>
        <w:rPr>
          <w:rFonts w:ascii="Times New Roman" w:hAnsi="Times New Roman" w:cs="Times New Roman"/>
          <w:b/>
          <w:noProof/>
          <w:sz w:val="28"/>
          <w:szCs w:val="28"/>
          <w:lang w:val="uk-UA" w:eastAsia="ru-RU"/>
        </w:rPr>
      </w:pPr>
      <w:r w:rsidRPr="00481ABD">
        <w:rPr>
          <w:rFonts w:ascii="Times New Roman" w:hAnsi="Times New Roman" w:cs="Times New Roman"/>
          <w:b/>
          <w:noProof/>
          <w:sz w:val="28"/>
          <w:szCs w:val="28"/>
          <w:lang w:val="uk-UA" w:eastAsia="ru-RU"/>
        </w:rPr>
        <w:lastRenderedPageBreak/>
        <w:t xml:space="preserve">Додатки </w:t>
      </w:r>
    </w:p>
    <w:p w:rsidR="00BA17FD" w:rsidRPr="00481ABD" w:rsidRDefault="00BA17FD" w:rsidP="00077258">
      <w:pPr>
        <w:spacing w:after="0" w:line="360" w:lineRule="auto"/>
        <w:jc w:val="center"/>
        <w:rPr>
          <w:rFonts w:ascii="Times New Roman" w:hAnsi="Times New Roman" w:cs="Times New Roman"/>
          <w:b/>
          <w:noProof/>
          <w:sz w:val="28"/>
          <w:szCs w:val="28"/>
          <w:lang w:val="uk-UA" w:eastAsia="ru-RU"/>
        </w:rPr>
      </w:pPr>
    </w:p>
    <w:p w:rsidR="00077258" w:rsidRDefault="00077258" w:rsidP="0091260C">
      <w:pPr>
        <w:pStyle w:val="a7"/>
        <w:numPr>
          <w:ilvl w:val="0"/>
          <w:numId w:val="24"/>
        </w:numPr>
        <w:spacing w:after="0"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Таблиця хімічного складу води 1808 року</w:t>
      </w:r>
    </w:p>
    <w:p w:rsidR="00077258" w:rsidRDefault="00077258" w:rsidP="0091260C">
      <w:pPr>
        <w:pStyle w:val="a7"/>
        <w:numPr>
          <w:ilvl w:val="0"/>
          <w:numId w:val="24"/>
        </w:numPr>
        <w:spacing w:after="0"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Л</w:t>
      </w:r>
      <w:r w:rsidR="009E1678">
        <w:rPr>
          <w:rFonts w:ascii="Times New Roman" w:hAnsi="Times New Roman" w:cs="Times New Roman"/>
          <w:noProof/>
          <w:sz w:val="28"/>
          <w:szCs w:val="28"/>
          <w:lang w:val="uk-UA" w:eastAsia="ru-RU"/>
        </w:rPr>
        <w:t>ист</w:t>
      </w:r>
      <w:r>
        <w:rPr>
          <w:rFonts w:ascii="Times New Roman" w:hAnsi="Times New Roman" w:cs="Times New Roman"/>
          <w:noProof/>
          <w:sz w:val="28"/>
          <w:szCs w:val="28"/>
          <w:lang w:val="uk-UA" w:eastAsia="ru-RU"/>
        </w:rPr>
        <w:t xml:space="preserve"> пенсіонера Вишняка Миколи  Йосиповича 1988 рік</w:t>
      </w:r>
    </w:p>
    <w:p w:rsidR="009E1678" w:rsidRDefault="009E1678" w:rsidP="0091260C">
      <w:pPr>
        <w:pStyle w:val="a7"/>
        <w:numPr>
          <w:ilvl w:val="0"/>
          <w:numId w:val="24"/>
        </w:numPr>
        <w:spacing w:line="360" w:lineRule="auto"/>
        <w:rPr>
          <w:rFonts w:ascii="Times New Roman" w:hAnsi="Times New Roman" w:cs="Times New Roman"/>
          <w:noProof/>
          <w:sz w:val="28"/>
          <w:szCs w:val="28"/>
          <w:lang w:val="uk-UA" w:eastAsia="ru-RU"/>
        </w:rPr>
      </w:pPr>
      <w:r w:rsidRPr="009E1678">
        <w:rPr>
          <w:rFonts w:ascii="Times New Roman" w:hAnsi="Times New Roman" w:cs="Times New Roman"/>
          <w:noProof/>
          <w:sz w:val="28"/>
          <w:szCs w:val="28"/>
          <w:lang w:val="uk-UA" w:eastAsia="ru-RU"/>
        </w:rPr>
        <w:t>Лист пенсіонера Вишняка Миколи  Йосиповича 1988 рік</w:t>
      </w:r>
    </w:p>
    <w:p w:rsidR="0091260C" w:rsidRPr="0091260C" w:rsidRDefault="0091260C" w:rsidP="0091260C">
      <w:pPr>
        <w:pStyle w:val="a7"/>
        <w:numPr>
          <w:ilvl w:val="0"/>
          <w:numId w:val="24"/>
        </w:numPr>
        <w:spacing w:line="360" w:lineRule="auto"/>
        <w:rPr>
          <w:rFonts w:ascii="Times New Roman" w:hAnsi="Times New Roman" w:cs="Times New Roman"/>
          <w:noProof/>
          <w:sz w:val="28"/>
          <w:szCs w:val="28"/>
          <w:lang w:val="uk-UA" w:eastAsia="ru-RU"/>
        </w:rPr>
      </w:pPr>
      <w:r w:rsidRPr="0091260C">
        <w:rPr>
          <w:rFonts w:ascii="Times New Roman" w:hAnsi="Times New Roman" w:cs="Times New Roman"/>
          <w:noProof/>
          <w:sz w:val="28"/>
          <w:szCs w:val="28"/>
          <w:lang w:val="uk-UA" w:eastAsia="ru-RU"/>
        </w:rPr>
        <w:t>Карта Сахновщинського району</w:t>
      </w:r>
    </w:p>
    <w:p w:rsidR="00BB5DA7" w:rsidRDefault="00BB5DA7" w:rsidP="0091260C">
      <w:pPr>
        <w:pStyle w:val="a7"/>
        <w:numPr>
          <w:ilvl w:val="0"/>
          <w:numId w:val="24"/>
        </w:numPr>
        <w:spacing w:line="360" w:lineRule="auto"/>
        <w:rPr>
          <w:rFonts w:ascii="Times New Roman" w:hAnsi="Times New Roman" w:cs="Times New Roman"/>
          <w:noProof/>
          <w:sz w:val="28"/>
          <w:szCs w:val="28"/>
          <w:lang w:val="uk-UA" w:eastAsia="ru-RU"/>
        </w:rPr>
      </w:pPr>
      <w:bookmarkStart w:id="0" w:name="_GoBack"/>
      <w:bookmarkEnd w:id="0"/>
      <w:r w:rsidRPr="00BB5DA7">
        <w:rPr>
          <w:rFonts w:ascii="Times New Roman" w:hAnsi="Times New Roman" w:cs="Times New Roman"/>
          <w:noProof/>
          <w:sz w:val="28"/>
          <w:szCs w:val="28"/>
          <w:lang w:val="uk-UA" w:eastAsia="ru-RU"/>
        </w:rPr>
        <w:t>Схема заповідного урочища «Дубові Гряди».</w:t>
      </w:r>
    </w:p>
    <w:p w:rsidR="00BB5DA7" w:rsidRDefault="00BB5DA7" w:rsidP="0091260C">
      <w:pPr>
        <w:pStyle w:val="a7"/>
        <w:numPr>
          <w:ilvl w:val="0"/>
          <w:numId w:val="24"/>
        </w:numPr>
        <w:spacing w:line="360" w:lineRule="auto"/>
        <w:rPr>
          <w:rFonts w:ascii="Times New Roman" w:hAnsi="Times New Roman" w:cs="Times New Roman"/>
          <w:noProof/>
          <w:sz w:val="28"/>
          <w:szCs w:val="28"/>
          <w:lang w:val="uk-UA" w:eastAsia="ru-RU"/>
        </w:rPr>
      </w:pPr>
      <w:r w:rsidRPr="00BB5DA7">
        <w:rPr>
          <w:rFonts w:ascii="Times New Roman" w:hAnsi="Times New Roman" w:cs="Times New Roman"/>
          <w:noProof/>
          <w:sz w:val="28"/>
          <w:szCs w:val="28"/>
          <w:lang w:val="uk-UA" w:eastAsia="ru-RU"/>
        </w:rPr>
        <w:t>Наукова характеристика заповідного урочища «Дубові Гряди»</w:t>
      </w:r>
    </w:p>
    <w:p w:rsidR="00BB5DA7" w:rsidRDefault="00BB5DA7" w:rsidP="0091260C">
      <w:pPr>
        <w:pStyle w:val="a7"/>
        <w:numPr>
          <w:ilvl w:val="0"/>
          <w:numId w:val="24"/>
        </w:numPr>
        <w:spacing w:line="360" w:lineRule="auto"/>
        <w:rPr>
          <w:rFonts w:ascii="Times New Roman" w:hAnsi="Times New Roman" w:cs="Times New Roman"/>
          <w:noProof/>
          <w:sz w:val="28"/>
          <w:szCs w:val="28"/>
          <w:lang w:val="uk-UA" w:eastAsia="ru-RU"/>
        </w:rPr>
      </w:pPr>
      <w:r w:rsidRPr="00BB5DA7">
        <w:rPr>
          <w:rFonts w:ascii="Times New Roman" w:hAnsi="Times New Roman" w:cs="Times New Roman"/>
          <w:noProof/>
          <w:sz w:val="28"/>
          <w:szCs w:val="28"/>
          <w:lang w:val="uk-UA" w:eastAsia="ru-RU"/>
        </w:rPr>
        <w:t>К</w:t>
      </w:r>
      <w:r>
        <w:rPr>
          <w:rFonts w:ascii="Times New Roman" w:hAnsi="Times New Roman" w:cs="Times New Roman"/>
          <w:noProof/>
          <w:sz w:val="28"/>
          <w:szCs w:val="28"/>
          <w:lang w:val="uk-UA" w:eastAsia="ru-RU"/>
        </w:rPr>
        <w:t>адастр родовищ проявів мінеральних вод по території Сумської та Харківської областей.</w:t>
      </w:r>
    </w:p>
    <w:p w:rsidR="002D00DA" w:rsidRDefault="00B96B33" w:rsidP="0091260C">
      <w:pPr>
        <w:pStyle w:val="a7"/>
        <w:numPr>
          <w:ilvl w:val="0"/>
          <w:numId w:val="24"/>
        </w:numPr>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Протокол вимірювань № 5309</w:t>
      </w:r>
    </w:p>
    <w:p w:rsidR="00B96B33" w:rsidRDefault="00B96B33" w:rsidP="0091260C">
      <w:pPr>
        <w:pStyle w:val="a7"/>
        <w:numPr>
          <w:ilvl w:val="0"/>
          <w:numId w:val="24"/>
        </w:numPr>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 Протокол вимірювань № 5310</w:t>
      </w:r>
    </w:p>
    <w:p w:rsidR="002E1E28" w:rsidRPr="00BB5DA7" w:rsidRDefault="002E1E28" w:rsidP="002E1E28">
      <w:pPr>
        <w:pStyle w:val="a7"/>
        <w:numPr>
          <w:ilvl w:val="0"/>
          <w:numId w:val="24"/>
        </w:numPr>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 </w:t>
      </w:r>
      <w:r w:rsidRPr="002E1E28">
        <w:rPr>
          <w:rFonts w:ascii="Times New Roman" w:hAnsi="Times New Roman" w:cs="Times New Roman"/>
          <w:noProof/>
          <w:sz w:val="28"/>
          <w:szCs w:val="28"/>
          <w:lang w:val="uk-UA" w:eastAsia="ru-RU"/>
        </w:rPr>
        <w:t>Схематичний геологічний розріз родовища Сахновщинське</w:t>
      </w:r>
    </w:p>
    <w:p w:rsidR="00077258" w:rsidRPr="00077258" w:rsidRDefault="00077258" w:rsidP="00BB5DA7">
      <w:pPr>
        <w:pStyle w:val="a7"/>
        <w:spacing w:after="0"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ab/>
      </w:r>
      <w:r>
        <w:rPr>
          <w:rFonts w:ascii="Times New Roman" w:hAnsi="Times New Roman" w:cs="Times New Roman"/>
          <w:noProof/>
          <w:sz w:val="28"/>
          <w:szCs w:val="28"/>
          <w:lang w:val="uk-UA" w:eastAsia="ru-RU"/>
        </w:rPr>
        <w:tab/>
      </w: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481ABD" w:rsidRDefault="002D00DA" w:rsidP="00596D6E">
      <w:pPr>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br w:type="page"/>
      </w:r>
      <w:r w:rsidR="002F4A35">
        <w:rPr>
          <w:rFonts w:ascii="Times New Roman" w:hAnsi="Times New Roman" w:cs="Times New Roman"/>
          <w:noProof/>
          <w:sz w:val="28"/>
          <w:szCs w:val="28"/>
          <w:lang w:val="uk-UA" w:eastAsia="ru-RU"/>
        </w:rPr>
        <w:lastRenderedPageBreak/>
        <w:t>Додаток</w:t>
      </w:r>
      <w:r w:rsidR="009B1E5B">
        <w:rPr>
          <w:rFonts w:ascii="Times New Roman" w:hAnsi="Times New Roman" w:cs="Times New Roman"/>
          <w:noProof/>
          <w:sz w:val="28"/>
          <w:szCs w:val="28"/>
          <w:lang w:val="uk-UA" w:eastAsia="ru-RU"/>
        </w:rPr>
        <w:t xml:space="preserve"> </w:t>
      </w:r>
      <w:r>
        <w:rPr>
          <w:rFonts w:ascii="Times New Roman" w:hAnsi="Times New Roman" w:cs="Times New Roman"/>
          <w:noProof/>
          <w:sz w:val="28"/>
          <w:szCs w:val="28"/>
          <w:lang w:val="uk-UA" w:eastAsia="ru-RU"/>
        </w:rPr>
        <w:t>А</w:t>
      </w:r>
    </w:p>
    <w:p w:rsidR="00481ABD" w:rsidRDefault="002D00DA" w:rsidP="002D00DA">
      <w:pPr>
        <w:spacing w:after="0" w:line="360" w:lineRule="auto"/>
        <w:jc w:val="center"/>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Таблиця хімічного складу води 1808 року</w:t>
      </w:r>
    </w:p>
    <w:p w:rsidR="0014292B" w:rsidRDefault="0014292B" w:rsidP="00347F9E">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742801" cy="5307027"/>
            <wp:effectExtent l="0" t="723900" r="0" b="694055"/>
            <wp:docPr id="6" name="Рисунок 6" descr="H:\Новая папка (2)\Изображение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Новая папка (2)\Изображение 014.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5219" t="973" r="3292" b="27902"/>
                    <a:stretch/>
                  </pic:blipFill>
                  <pic:spPr bwMode="auto">
                    <a:xfrm rot="5400000">
                      <a:off x="0" y="0"/>
                      <a:ext cx="6775595" cy="5332838"/>
                    </a:xfrm>
                    <a:prstGeom prst="rect">
                      <a:avLst/>
                    </a:prstGeom>
                    <a:noFill/>
                    <a:ln>
                      <a:noFill/>
                    </a:ln>
                    <a:extLst>
                      <a:ext uri="{53640926-AAD7-44D8-BBD7-CCE9431645EC}">
                        <a14:shadowObscured xmlns:a14="http://schemas.microsoft.com/office/drawing/2010/main"/>
                      </a:ext>
                    </a:extLst>
                  </pic:spPr>
                </pic:pic>
              </a:graphicData>
            </a:graphic>
          </wp:inline>
        </w:drawing>
      </w:r>
    </w:p>
    <w:p w:rsidR="0014292B" w:rsidRDefault="0014292B" w:rsidP="00347F9E">
      <w:pPr>
        <w:spacing w:after="0" w:line="360" w:lineRule="auto"/>
        <w:jc w:val="both"/>
        <w:rPr>
          <w:rFonts w:ascii="Times New Roman" w:hAnsi="Times New Roman" w:cs="Times New Roman"/>
          <w:sz w:val="28"/>
          <w:szCs w:val="28"/>
          <w:lang w:val="uk-UA"/>
        </w:rPr>
      </w:pPr>
    </w:p>
    <w:p w:rsidR="00EB385F" w:rsidRDefault="00EB385F" w:rsidP="0014292B">
      <w:pPr>
        <w:spacing w:after="0" w:line="360" w:lineRule="auto"/>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077258" w:rsidRDefault="00077258" w:rsidP="009B1E5B">
      <w:pPr>
        <w:spacing w:after="0" w:line="360" w:lineRule="auto"/>
        <w:jc w:val="right"/>
        <w:rPr>
          <w:rFonts w:ascii="Times New Roman" w:hAnsi="Times New Roman" w:cs="Times New Roman"/>
          <w:noProof/>
          <w:sz w:val="28"/>
          <w:szCs w:val="28"/>
          <w:lang w:val="uk-UA" w:eastAsia="ru-RU"/>
        </w:rPr>
      </w:pPr>
    </w:p>
    <w:p w:rsidR="00481ABD" w:rsidRDefault="002F4A35" w:rsidP="00481ABD">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lastRenderedPageBreak/>
        <w:t>Додаток</w:t>
      </w:r>
      <w:r w:rsidR="009B1E5B">
        <w:rPr>
          <w:rFonts w:ascii="Times New Roman" w:hAnsi="Times New Roman" w:cs="Times New Roman"/>
          <w:noProof/>
          <w:sz w:val="28"/>
          <w:szCs w:val="28"/>
          <w:lang w:val="uk-UA" w:eastAsia="ru-RU"/>
        </w:rPr>
        <w:t xml:space="preserve"> </w:t>
      </w:r>
      <w:r w:rsidR="009E6236">
        <w:rPr>
          <w:rFonts w:ascii="Times New Roman" w:hAnsi="Times New Roman" w:cs="Times New Roman"/>
          <w:noProof/>
          <w:sz w:val="28"/>
          <w:szCs w:val="28"/>
          <w:lang w:val="uk-UA" w:eastAsia="ru-RU"/>
        </w:rPr>
        <w:t xml:space="preserve">Б </w:t>
      </w:r>
    </w:p>
    <w:p w:rsidR="009E6236" w:rsidRDefault="009E6236" w:rsidP="009E6236">
      <w:pPr>
        <w:pStyle w:val="a7"/>
        <w:spacing w:after="0" w:line="360" w:lineRule="auto"/>
        <w:jc w:val="center"/>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Лист пенсіонера Вишняка Миколи  Йосиповича 1988 рік</w:t>
      </w:r>
    </w:p>
    <w:p w:rsidR="0014292B" w:rsidRPr="0014292B" w:rsidRDefault="0014292B" w:rsidP="009B1E5B">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column">
              <wp:posOffset>613410</wp:posOffset>
            </wp:positionH>
            <wp:positionV relativeFrom="paragraph">
              <wp:posOffset>1905</wp:posOffset>
            </wp:positionV>
            <wp:extent cx="5778500" cy="8655050"/>
            <wp:effectExtent l="0" t="0" r="0" b="0"/>
            <wp:wrapTight wrapText="bothSides">
              <wp:wrapPolygon edited="0">
                <wp:start x="0" y="0"/>
                <wp:lineTo x="0" y="21537"/>
                <wp:lineTo x="21505" y="21537"/>
                <wp:lineTo x="21505" y="0"/>
                <wp:lineTo x="0" y="0"/>
              </wp:wrapPolygon>
            </wp:wrapTight>
            <wp:docPr id="7" name="Рисунок 7" descr="H:\Новая папка (2)\Изображение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Новая папка (2)\Изображение 01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6884" t="3740" r="930" b="6391"/>
                    <a:stretch/>
                  </pic:blipFill>
                  <pic:spPr bwMode="auto">
                    <a:xfrm>
                      <a:off x="0" y="0"/>
                      <a:ext cx="5778500" cy="8655050"/>
                    </a:xfrm>
                    <a:prstGeom prst="rect">
                      <a:avLst/>
                    </a:prstGeom>
                    <a:noFill/>
                    <a:ln>
                      <a:noFill/>
                    </a:ln>
                    <a:extLst>
                      <a:ext uri="{53640926-AAD7-44D8-BBD7-CCE9431645EC}">
                        <a14:shadowObscured xmlns:a14="http://schemas.microsoft.com/office/drawing/2010/main"/>
                      </a:ext>
                    </a:extLst>
                  </pic:spPr>
                </pic:pic>
              </a:graphicData>
            </a:graphic>
          </wp:anchor>
        </w:drawing>
      </w:r>
    </w:p>
    <w:p w:rsidR="00147E4D" w:rsidRPr="009E6236" w:rsidRDefault="00335672" w:rsidP="00335672">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eastAsia="ru-RU"/>
        </w:rPr>
        <w:lastRenderedPageBreak/>
        <w:t xml:space="preserve">Продовження додатку </w:t>
      </w:r>
      <w:r w:rsidR="009E6236">
        <w:rPr>
          <w:rFonts w:ascii="Times New Roman" w:hAnsi="Times New Roman" w:cs="Times New Roman"/>
          <w:noProof/>
          <w:sz w:val="28"/>
          <w:szCs w:val="28"/>
          <w:lang w:val="uk-UA" w:eastAsia="ru-RU"/>
        </w:rPr>
        <w:t>Б</w:t>
      </w:r>
    </w:p>
    <w:p w:rsidR="00BA17FD" w:rsidRPr="00BA17FD" w:rsidRDefault="00BA17FD" w:rsidP="00335672">
      <w:pPr>
        <w:spacing w:after="0" w:line="360" w:lineRule="auto"/>
        <w:jc w:val="right"/>
        <w:rPr>
          <w:rFonts w:ascii="Times New Roman" w:hAnsi="Times New Roman" w:cs="Times New Roman"/>
          <w:noProof/>
          <w:sz w:val="28"/>
          <w:szCs w:val="28"/>
          <w:lang w:val="uk-UA" w:eastAsia="ru-RU"/>
        </w:rPr>
      </w:pPr>
    </w:p>
    <w:p w:rsidR="0014292B" w:rsidRDefault="0014292B" w:rsidP="00347F9E">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58240" behindDoc="1" locked="0" layoutInCell="1" allowOverlap="1">
            <wp:simplePos x="0" y="0"/>
            <wp:positionH relativeFrom="column">
              <wp:posOffset>3810</wp:posOffset>
            </wp:positionH>
            <wp:positionV relativeFrom="paragraph">
              <wp:posOffset>66675</wp:posOffset>
            </wp:positionV>
            <wp:extent cx="5937885" cy="8163560"/>
            <wp:effectExtent l="0" t="0" r="5715" b="8890"/>
            <wp:wrapTight wrapText="bothSides">
              <wp:wrapPolygon edited="0">
                <wp:start x="0" y="0"/>
                <wp:lineTo x="0" y="21573"/>
                <wp:lineTo x="21551" y="21573"/>
                <wp:lineTo x="21551"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7885" cy="8163560"/>
                    </a:xfrm>
                    <a:prstGeom prst="rect">
                      <a:avLst/>
                    </a:prstGeom>
                    <a:noFill/>
                  </pic:spPr>
                </pic:pic>
              </a:graphicData>
            </a:graphic>
          </wp:anchor>
        </w:drawing>
      </w: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BA17FD" w:rsidP="00481ABD">
      <w:pPr>
        <w:spacing w:after="0" w:line="360" w:lineRule="auto"/>
        <w:jc w:val="right"/>
        <w:rPr>
          <w:rFonts w:ascii="Times New Roman" w:hAnsi="Times New Roman" w:cs="Times New Roman"/>
          <w:noProof/>
          <w:sz w:val="28"/>
          <w:szCs w:val="28"/>
          <w:lang w:val="uk-UA" w:eastAsia="ru-RU"/>
        </w:rPr>
      </w:pPr>
    </w:p>
    <w:p w:rsidR="00BA17FD" w:rsidRDefault="002F4A35" w:rsidP="00BA17FD">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lastRenderedPageBreak/>
        <w:t>Додаток</w:t>
      </w:r>
      <w:r w:rsidR="009E6236">
        <w:rPr>
          <w:rFonts w:ascii="Times New Roman" w:hAnsi="Times New Roman" w:cs="Times New Roman"/>
          <w:noProof/>
          <w:sz w:val="28"/>
          <w:szCs w:val="28"/>
          <w:lang w:val="uk-UA" w:eastAsia="ru-RU"/>
        </w:rPr>
        <w:t xml:space="preserve"> В</w:t>
      </w:r>
    </w:p>
    <w:p w:rsidR="009E6236" w:rsidRDefault="00061B69" w:rsidP="009E6236">
      <w:pPr>
        <w:pStyle w:val="a7"/>
        <w:spacing w:after="0" w:line="360" w:lineRule="auto"/>
        <w:jc w:val="center"/>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Лист пенсіонера Вишняка Миколи</w:t>
      </w:r>
      <w:r w:rsidR="009E6236">
        <w:rPr>
          <w:rFonts w:ascii="Times New Roman" w:hAnsi="Times New Roman" w:cs="Times New Roman"/>
          <w:noProof/>
          <w:sz w:val="28"/>
          <w:szCs w:val="28"/>
          <w:lang w:val="uk-UA" w:eastAsia="ru-RU"/>
        </w:rPr>
        <w:t xml:space="preserve"> Йосиповича 1988 рік</w:t>
      </w:r>
    </w:p>
    <w:p w:rsidR="00BA17FD" w:rsidRDefault="00BA17FD" w:rsidP="00BA17FD">
      <w:pPr>
        <w:spacing w:after="0" w:line="360" w:lineRule="auto"/>
        <w:jc w:val="right"/>
        <w:rPr>
          <w:rFonts w:ascii="Times New Roman" w:hAnsi="Times New Roman" w:cs="Times New Roman"/>
          <w:noProof/>
          <w:sz w:val="28"/>
          <w:szCs w:val="28"/>
          <w:lang w:val="uk-UA" w:eastAsia="ru-RU"/>
        </w:rPr>
      </w:pPr>
    </w:p>
    <w:p w:rsidR="00F26396" w:rsidRDefault="00671CC7" w:rsidP="00F26396">
      <w:pPr>
        <w:spacing w:after="0" w:line="360" w:lineRule="auto"/>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-598805</wp:posOffset>
            </wp:positionH>
            <wp:positionV relativeFrom="paragraph">
              <wp:posOffset>241935</wp:posOffset>
            </wp:positionV>
            <wp:extent cx="7204710" cy="5905500"/>
            <wp:effectExtent l="1905" t="0" r="0" b="0"/>
            <wp:wrapTight wrapText="bothSides">
              <wp:wrapPolygon edited="0">
                <wp:start x="6" y="21607"/>
                <wp:lineTo x="20338" y="21607"/>
                <wp:lineTo x="20338" y="77"/>
                <wp:lineTo x="6" y="77"/>
                <wp:lineTo x="6" y="21607"/>
              </wp:wrapPolygon>
            </wp:wrapTight>
            <wp:docPr id="10" name="Рисунок 10" descr="H:\Новая папка (2)\Изображение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Новая папка (2)\Изображение 013.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4091" r="-6450" b="24761"/>
                    <a:stretch/>
                  </pic:blipFill>
                  <pic:spPr bwMode="auto">
                    <a:xfrm rot="5400000">
                      <a:off x="0" y="0"/>
                      <a:ext cx="7204710" cy="5905500"/>
                    </a:xfrm>
                    <a:prstGeom prst="rect">
                      <a:avLst/>
                    </a:prstGeom>
                    <a:noFill/>
                    <a:ln>
                      <a:noFill/>
                    </a:ln>
                    <a:extLst>
                      <a:ext uri="{53640926-AAD7-44D8-BBD7-CCE9431645EC}">
                        <a14:shadowObscured xmlns:a14="http://schemas.microsoft.com/office/drawing/2010/main"/>
                      </a:ext>
                    </a:extLst>
                  </pic:spPr>
                </pic:pic>
              </a:graphicData>
            </a:graphic>
          </wp:anchor>
        </w:drawing>
      </w:r>
    </w:p>
    <w:p w:rsidR="00F26396" w:rsidRDefault="00F26396" w:rsidP="00F26396">
      <w:pPr>
        <w:spacing w:after="0" w:line="360" w:lineRule="auto"/>
        <w:rPr>
          <w:rFonts w:ascii="Times New Roman" w:hAnsi="Times New Roman" w:cs="Times New Roman"/>
          <w:sz w:val="28"/>
          <w:szCs w:val="28"/>
          <w:lang w:val="uk-UA"/>
        </w:rPr>
      </w:pPr>
    </w:p>
    <w:p w:rsidR="001160C8" w:rsidRDefault="001160C8" w:rsidP="001160C8">
      <w:pPr>
        <w:spacing w:after="0" w:line="360" w:lineRule="auto"/>
        <w:jc w:val="center"/>
        <w:rPr>
          <w:rFonts w:ascii="Times New Roman" w:hAnsi="Times New Roman" w:cs="Times New Roman"/>
          <w:noProof/>
          <w:sz w:val="28"/>
          <w:szCs w:val="28"/>
          <w:lang w:val="uk-UA" w:eastAsia="ru-RU"/>
        </w:rPr>
      </w:pPr>
    </w:p>
    <w:p w:rsidR="00F26396" w:rsidRDefault="00335672" w:rsidP="001160C8">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eastAsia="ru-RU"/>
        </w:rPr>
        <w:lastRenderedPageBreak/>
        <w:drawing>
          <wp:anchor distT="0" distB="0" distL="114300" distR="114300" simplePos="0" relativeHeight="251659264" behindDoc="1" locked="0" layoutInCell="1" allowOverlap="1">
            <wp:simplePos x="0" y="0"/>
            <wp:positionH relativeFrom="column">
              <wp:posOffset>3810</wp:posOffset>
            </wp:positionH>
            <wp:positionV relativeFrom="paragraph">
              <wp:posOffset>1009650</wp:posOffset>
            </wp:positionV>
            <wp:extent cx="6119495" cy="7219950"/>
            <wp:effectExtent l="0" t="0" r="0" b="0"/>
            <wp:wrapTight wrapText="bothSides">
              <wp:wrapPolygon edited="0">
                <wp:start x="0" y="0"/>
                <wp:lineTo x="0" y="21543"/>
                <wp:lineTo x="21517" y="21543"/>
                <wp:lineTo x="21517" y="0"/>
                <wp:lineTo x="0" y="0"/>
              </wp:wrapPolygon>
            </wp:wrapTight>
            <wp:docPr id="11" name="Рисунок 11" descr="H:\Новая папка (2)\Изображение 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Новая папка (2)\Изображение 018.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4279" t="10443" r="5776" b="10522"/>
                    <a:stretch/>
                  </pic:blipFill>
                  <pic:spPr bwMode="auto">
                    <a:xfrm>
                      <a:off x="0" y="0"/>
                      <a:ext cx="6119495" cy="7219950"/>
                    </a:xfrm>
                    <a:prstGeom prst="rect">
                      <a:avLst/>
                    </a:prstGeom>
                    <a:noFill/>
                    <a:ln>
                      <a:noFill/>
                    </a:ln>
                    <a:extLst>
                      <a:ext uri="{53640926-AAD7-44D8-BBD7-CCE9431645EC}">
                        <a14:shadowObscured xmlns:a14="http://schemas.microsoft.com/office/drawing/2010/main"/>
                      </a:ext>
                    </a:extLst>
                  </pic:spPr>
                </pic:pic>
              </a:graphicData>
            </a:graphic>
          </wp:anchor>
        </w:drawing>
      </w:r>
      <w:r w:rsidR="002F4A35">
        <w:rPr>
          <w:rFonts w:ascii="Times New Roman" w:hAnsi="Times New Roman" w:cs="Times New Roman"/>
          <w:noProof/>
          <w:sz w:val="28"/>
          <w:szCs w:val="28"/>
          <w:lang w:val="uk-UA" w:eastAsia="ru-RU"/>
        </w:rPr>
        <w:t>Додаток</w:t>
      </w:r>
      <w:r w:rsidR="003A71D6">
        <w:rPr>
          <w:rFonts w:ascii="Times New Roman" w:hAnsi="Times New Roman" w:cs="Times New Roman"/>
          <w:noProof/>
          <w:sz w:val="28"/>
          <w:szCs w:val="28"/>
          <w:lang w:val="uk-UA" w:eastAsia="ru-RU"/>
        </w:rPr>
        <w:t xml:space="preserve"> Г</w:t>
      </w:r>
    </w:p>
    <w:p w:rsidR="00F26396" w:rsidRPr="00335672" w:rsidRDefault="00335672" w:rsidP="00335672">
      <w:pPr>
        <w:spacing w:after="0" w:line="360" w:lineRule="auto"/>
        <w:jc w:val="center"/>
        <w:rPr>
          <w:rFonts w:ascii="Times New Roman" w:hAnsi="Times New Roman" w:cs="Times New Roman"/>
          <w:b/>
          <w:noProof/>
          <w:sz w:val="28"/>
          <w:szCs w:val="28"/>
          <w:lang w:val="uk-UA" w:eastAsia="ru-RU"/>
        </w:rPr>
      </w:pPr>
      <w:r w:rsidRPr="00335672">
        <w:rPr>
          <w:rFonts w:ascii="Times New Roman" w:hAnsi="Times New Roman" w:cs="Times New Roman"/>
          <w:b/>
          <w:noProof/>
          <w:sz w:val="28"/>
          <w:szCs w:val="28"/>
          <w:lang w:val="uk-UA" w:eastAsia="ru-RU"/>
        </w:rPr>
        <w:t xml:space="preserve">Схема </w:t>
      </w:r>
      <w:r>
        <w:rPr>
          <w:rFonts w:ascii="Times New Roman" w:hAnsi="Times New Roman" w:cs="Times New Roman"/>
          <w:b/>
          <w:noProof/>
          <w:sz w:val="28"/>
          <w:szCs w:val="28"/>
          <w:lang w:val="uk-UA" w:eastAsia="ru-RU"/>
        </w:rPr>
        <w:t>заповідного уроч</w:t>
      </w:r>
      <w:r w:rsidRPr="00335672">
        <w:rPr>
          <w:rFonts w:ascii="Times New Roman" w:hAnsi="Times New Roman" w:cs="Times New Roman"/>
          <w:b/>
          <w:noProof/>
          <w:sz w:val="28"/>
          <w:szCs w:val="28"/>
          <w:lang w:val="uk-UA" w:eastAsia="ru-RU"/>
        </w:rPr>
        <w:t>ища «</w:t>
      </w:r>
      <w:r>
        <w:rPr>
          <w:rFonts w:ascii="Times New Roman" w:hAnsi="Times New Roman" w:cs="Times New Roman"/>
          <w:b/>
          <w:noProof/>
          <w:sz w:val="28"/>
          <w:szCs w:val="28"/>
          <w:lang w:val="uk-UA" w:eastAsia="ru-RU"/>
        </w:rPr>
        <w:t>Дубові</w:t>
      </w:r>
      <w:r w:rsidRPr="00335672">
        <w:rPr>
          <w:rFonts w:ascii="Times New Roman" w:hAnsi="Times New Roman" w:cs="Times New Roman"/>
          <w:b/>
          <w:noProof/>
          <w:sz w:val="28"/>
          <w:szCs w:val="28"/>
          <w:lang w:val="uk-UA" w:eastAsia="ru-RU"/>
        </w:rPr>
        <w:t xml:space="preserve"> Гряди».</w:t>
      </w:r>
    </w:p>
    <w:p w:rsidR="00335672" w:rsidRDefault="00335672" w:rsidP="00F26396">
      <w:pPr>
        <w:spacing w:after="0" w:line="360" w:lineRule="auto"/>
        <w:rPr>
          <w:rFonts w:ascii="Times New Roman" w:hAnsi="Times New Roman" w:cs="Times New Roman"/>
          <w:noProof/>
          <w:sz w:val="28"/>
          <w:szCs w:val="28"/>
          <w:lang w:val="uk-UA" w:eastAsia="ru-RU"/>
        </w:rPr>
      </w:pPr>
    </w:p>
    <w:p w:rsidR="00335672" w:rsidRDefault="00335672" w:rsidP="001160C8">
      <w:pPr>
        <w:spacing w:after="0" w:line="360" w:lineRule="auto"/>
        <w:jc w:val="right"/>
        <w:rPr>
          <w:rFonts w:ascii="Times New Roman" w:hAnsi="Times New Roman" w:cs="Times New Roman"/>
          <w:noProof/>
          <w:sz w:val="28"/>
          <w:szCs w:val="28"/>
          <w:lang w:val="uk-UA" w:eastAsia="ru-RU"/>
        </w:rPr>
      </w:pPr>
    </w:p>
    <w:p w:rsidR="00335672" w:rsidRDefault="00335672" w:rsidP="001160C8">
      <w:pPr>
        <w:spacing w:after="0" w:line="360" w:lineRule="auto"/>
        <w:jc w:val="right"/>
        <w:rPr>
          <w:rFonts w:ascii="Times New Roman" w:hAnsi="Times New Roman" w:cs="Times New Roman"/>
          <w:noProof/>
          <w:sz w:val="28"/>
          <w:szCs w:val="28"/>
          <w:lang w:val="uk-UA" w:eastAsia="ru-RU"/>
        </w:rPr>
      </w:pPr>
    </w:p>
    <w:p w:rsidR="00335672" w:rsidRDefault="00335672"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BA17FD" w:rsidRDefault="00BA17FD" w:rsidP="001160C8">
      <w:pPr>
        <w:spacing w:after="0" w:line="360" w:lineRule="auto"/>
        <w:jc w:val="right"/>
        <w:rPr>
          <w:rFonts w:ascii="Times New Roman" w:hAnsi="Times New Roman" w:cs="Times New Roman"/>
          <w:noProof/>
          <w:sz w:val="28"/>
          <w:szCs w:val="28"/>
          <w:lang w:val="uk-UA" w:eastAsia="ru-RU"/>
        </w:rPr>
      </w:pPr>
    </w:p>
    <w:p w:rsidR="00F26396" w:rsidRDefault="00061B69" w:rsidP="001160C8">
      <w:pPr>
        <w:spacing w:after="0" w:line="360" w:lineRule="auto"/>
        <w:jc w:val="right"/>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lastRenderedPageBreak/>
        <w:t xml:space="preserve">Додаток </w:t>
      </w:r>
      <w:r w:rsidR="009134DA">
        <w:rPr>
          <w:rFonts w:ascii="Times New Roman" w:hAnsi="Times New Roman" w:cs="Times New Roman"/>
          <w:noProof/>
          <w:sz w:val="28"/>
          <w:szCs w:val="28"/>
          <w:lang w:val="uk-UA" w:eastAsia="ru-RU"/>
        </w:rPr>
        <w:t xml:space="preserve">Д  </w:t>
      </w:r>
    </w:p>
    <w:p w:rsidR="00335672" w:rsidRDefault="00335672" w:rsidP="00335672">
      <w:pPr>
        <w:spacing w:after="0" w:line="360" w:lineRule="auto"/>
        <w:jc w:val="center"/>
        <w:rPr>
          <w:rFonts w:ascii="Times New Roman" w:hAnsi="Times New Roman" w:cs="Times New Roman"/>
          <w:b/>
          <w:noProof/>
          <w:sz w:val="28"/>
          <w:szCs w:val="28"/>
          <w:lang w:val="uk-UA" w:eastAsia="ru-RU"/>
        </w:rPr>
      </w:pPr>
      <w:r w:rsidRPr="00335672">
        <w:rPr>
          <w:rFonts w:ascii="Times New Roman" w:hAnsi="Times New Roman" w:cs="Times New Roman"/>
          <w:b/>
          <w:noProof/>
          <w:sz w:val="28"/>
          <w:szCs w:val="28"/>
          <w:lang w:val="uk-UA" w:eastAsia="ru-RU"/>
        </w:rPr>
        <w:t>Наукова характеристика заповідного урочища «Дубові Гряди»</w:t>
      </w:r>
    </w:p>
    <w:p w:rsidR="00BA17FD" w:rsidRPr="00335672" w:rsidRDefault="00BA17FD" w:rsidP="00335672">
      <w:pPr>
        <w:spacing w:after="0" w:line="360" w:lineRule="auto"/>
        <w:jc w:val="center"/>
        <w:rPr>
          <w:rFonts w:ascii="Times New Roman" w:hAnsi="Times New Roman" w:cs="Times New Roman"/>
          <w:b/>
          <w:noProof/>
          <w:sz w:val="28"/>
          <w:szCs w:val="28"/>
          <w:lang w:val="uk-UA" w:eastAsia="ru-RU"/>
        </w:rPr>
      </w:pPr>
    </w:p>
    <w:p w:rsidR="00F26396" w:rsidRDefault="00F26396" w:rsidP="00F26396">
      <w:pPr>
        <w:spacing w:after="0" w:line="360" w:lineRule="auto"/>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042816" cy="7734300"/>
            <wp:effectExtent l="0" t="0" r="0" b="0"/>
            <wp:docPr id="12" name="Рисунок 12" descr="H:\Новая папка (2)\Изображение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Новая папка (2)\Изображение 017.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8237" t="7380" r="6285" b="10755"/>
                    <a:stretch/>
                  </pic:blipFill>
                  <pic:spPr bwMode="auto">
                    <a:xfrm>
                      <a:off x="0" y="0"/>
                      <a:ext cx="6050065" cy="7743578"/>
                    </a:xfrm>
                    <a:prstGeom prst="rect">
                      <a:avLst/>
                    </a:prstGeom>
                    <a:noFill/>
                    <a:ln>
                      <a:noFill/>
                    </a:ln>
                    <a:extLst>
                      <a:ext uri="{53640926-AAD7-44D8-BBD7-CCE9431645EC}">
                        <a14:shadowObscured xmlns:a14="http://schemas.microsoft.com/office/drawing/2010/main"/>
                      </a:ext>
                    </a:extLst>
                  </pic:spPr>
                </pic:pic>
              </a:graphicData>
            </a:graphic>
          </wp:inline>
        </w:drawing>
      </w:r>
    </w:p>
    <w:p w:rsidR="001160C8" w:rsidRDefault="001160C8" w:rsidP="00F26396">
      <w:pPr>
        <w:spacing w:after="0" w:line="360" w:lineRule="auto"/>
        <w:rPr>
          <w:rFonts w:ascii="Times New Roman" w:hAnsi="Times New Roman" w:cs="Times New Roman"/>
          <w:sz w:val="28"/>
          <w:szCs w:val="28"/>
          <w:lang w:val="uk-UA"/>
        </w:rPr>
      </w:pPr>
    </w:p>
    <w:p w:rsidR="001160C8" w:rsidRDefault="002F4A35" w:rsidP="001160C8">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Додаток </w:t>
      </w:r>
      <w:r w:rsidR="009134DA">
        <w:rPr>
          <w:rFonts w:ascii="Times New Roman" w:hAnsi="Times New Roman" w:cs="Times New Roman"/>
          <w:sz w:val="28"/>
          <w:szCs w:val="28"/>
          <w:lang w:val="uk-UA"/>
        </w:rPr>
        <w:t>Е</w:t>
      </w:r>
    </w:p>
    <w:p w:rsidR="00364E38" w:rsidRPr="00364E38" w:rsidRDefault="00364E38" w:rsidP="00364E38">
      <w:pPr>
        <w:spacing w:after="0" w:line="360" w:lineRule="auto"/>
        <w:jc w:val="center"/>
        <w:rPr>
          <w:rFonts w:ascii="Times New Roman" w:hAnsi="Times New Roman" w:cs="Times New Roman"/>
          <w:b/>
          <w:sz w:val="28"/>
          <w:szCs w:val="28"/>
          <w:lang w:val="uk-UA"/>
        </w:rPr>
      </w:pPr>
      <w:r w:rsidRPr="00364E38">
        <w:rPr>
          <w:rFonts w:ascii="Times New Roman" w:hAnsi="Times New Roman" w:cs="Times New Roman"/>
          <w:b/>
          <w:sz w:val="28"/>
          <w:szCs w:val="28"/>
          <w:lang w:val="uk-UA"/>
        </w:rPr>
        <w:t>Карта Сахновщинського району</w:t>
      </w:r>
    </w:p>
    <w:p w:rsidR="001160C8" w:rsidRDefault="00364E38" w:rsidP="00364E38">
      <w:pPr>
        <w:spacing w:after="0" w:line="360" w:lineRule="auto"/>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3810</wp:posOffset>
            </wp:positionH>
            <wp:positionV relativeFrom="paragraph">
              <wp:posOffset>158115</wp:posOffset>
            </wp:positionV>
            <wp:extent cx="6105525" cy="6829425"/>
            <wp:effectExtent l="0" t="0" r="9525" b="9525"/>
            <wp:wrapTight wrapText="bothSides">
              <wp:wrapPolygon edited="0">
                <wp:start x="0" y="0"/>
                <wp:lineTo x="0" y="21570"/>
                <wp:lineTo x="21566" y="21570"/>
                <wp:lineTo x="21566" y="0"/>
                <wp:lineTo x="0" y="0"/>
              </wp:wrapPolygon>
            </wp:wrapTight>
            <wp:docPr id="3" name="Рисунок 3" descr="H:\сахнов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сахнов 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5525" cy="6829425"/>
                    </a:xfrm>
                    <a:prstGeom prst="rect">
                      <a:avLst/>
                    </a:prstGeom>
                    <a:noFill/>
                    <a:ln>
                      <a:noFill/>
                    </a:ln>
                  </pic:spPr>
                </pic:pic>
              </a:graphicData>
            </a:graphic>
          </wp:anchor>
        </w:drawing>
      </w: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5977EC" w:rsidRDefault="005977EC" w:rsidP="00364E38">
      <w:pPr>
        <w:spacing w:after="0" w:line="360" w:lineRule="auto"/>
        <w:jc w:val="right"/>
        <w:rPr>
          <w:rFonts w:ascii="Times New Roman" w:hAnsi="Times New Roman" w:cs="Times New Roman"/>
          <w:sz w:val="28"/>
          <w:szCs w:val="28"/>
          <w:lang w:val="uk-UA"/>
        </w:rPr>
      </w:pPr>
    </w:p>
    <w:p w:rsidR="001160C8" w:rsidRDefault="002F4A35" w:rsidP="00364E38">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Продовження д</w:t>
      </w:r>
      <w:r w:rsidR="001160C8">
        <w:rPr>
          <w:rFonts w:ascii="Times New Roman" w:hAnsi="Times New Roman" w:cs="Times New Roman"/>
          <w:sz w:val="28"/>
          <w:szCs w:val="28"/>
          <w:lang w:val="uk-UA"/>
        </w:rPr>
        <w:t>ода</w:t>
      </w:r>
      <w:r>
        <w:rPr>
          <w:rFonts w:ascii="Times New Roman" w:hAnsi="Times New Roman" w:cs="Times New Roman"/>
          <w:sz w:val="28"/>
          <w:szCs w:val="28"/>
          <w:lang w:val="uk-UA"/>
        </w:rPr>
        <w:t>тку</w:t>
      </w:r>
      <w:r w:rsidR="009134DA">
        <w:rPr>
          <w:rFonts w:ascii="Times New Roman" w:hAnsi="Times New Roman" w:cs="Times New Roman"/>
          <w:sz w:val="28"/>
          <w:szCs w:val="28"/>
          <w:lang w:val="uk-UA"/>
        </w:rPr>
        <w:t xml:space="preserve"> Е</w:t>
      </w:r>
    </w:p>
    <w:p w:rsidR="001160C8" w:rsidRPr="00364E38" w:rsidRDefault="00364E38" w:rsidP="00364E38">
      <w:pPr>
        <w:spacing w:after="0" w:line="360" w:lineRule="auto"/>
        <w:jc w:val="center"/>
        <w:rPr>
          <w:rFonts w:ascii="Times New Roman" w:hAnsi="Times New Roman" w:cs="Times New Roman"/>
          <w:b/>
          <w:sz w:val="28"/>
          <w:szCs w:val="28"/>
          <w:lang w:val="uk-UA"/>
        </w:rPr>
      </w:pPr>
      <w:r w:rsidRPr="00364E38">
        <w:rPr>
          <w:rFonts w:ascii="Times New Roman" w:hAnsi="Times New Roman" w:cs="Times New Roman"/>
          <w:b/>
          <w:noProof/>
          <w:sz w:val="28"/>
          <w:szCs w:val="28"/>
          <w:lang w:eastAsia="ru-RU"/>
        </w:rPr>
        <w:drawing>
          <wp:anchor distT="0" distB="0" distL="114300" distR="114300" simplePos="0" relativeHeight="251661312" behindDoc="1" locked="0" layoutInCell="1" allowOverlap="1">
            <wp:simplePos x="0" y="0"/>
            <wp:positionH relativeFrom="column">
              <wp:posOffset>3810</wp:posOffset>
            </wp:positionH>
            <wp:positionV relativeFrom="paragraph">
              <wp:posOffset>462915</wp:posOffset>
            </wp:positionV>
            <wp:extent cx="6105525" cy="6734175"/>
            <wp:effectExtent l="0" t="0" r="9525" b="9525"/>
            <wp:wrapTight wrapText="bothSides">
              <wp:wrapPolygon edited="0">
                <wp:start x="0" y="0"/>
                <wp:lineTo x="0" y="21569"/>
                <wp:lineTo x="21566" y="21569"/>
                <wp:lineTo x="21566" y="0"/>
                <wp:lineTo x="0" y="0"/>
              </wp:wrapPolygon>
            </wp:wrapTight>
            <wp:docPr id="8" name="Рисунок 8" descr="H:\уроч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урочище.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5525" cy="6734175"/>
                    </a:xfrm>
                    <a:prstGeom prst="rect">
                      <a:avLst/>
                    </a:prstGeom>
                    <a:noFill/>
                    <a:ln>
                      <a:noFill/>
                    </a:ln>
                  </pic:spPr>
                </pic:pic>
              </a:graphicData>
            </a:graphic>
          </wp:anchor>
        </w:drawing>
      </w:r>
      <w:r w:rsidRPr="00364E38">
        <w:rPr>
          <w:rFonts w:ascii="Times New Roman" w:hAnsi="Times New Roman" w:cs="Times New Roman"/>
          <w:b/>
          <w:sz w:val="28"/>
          <w:szCs w:val="28"/>
          <w:lang w:val="uk-UA"/>
        </w:rPr>
        <w:t xml:space="preserve">Карта розташування заповідного урочища </w:t>
      </w: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5977EC" w:rsidRDefault="005977EC" w:rsidP="001160C8">
      <w:pPr>
        <w:spacing w:after="0" w:line="360" w:lineRule="auto"/>
        <w:jc w:val="right"/>
        <w:rPr>
          <w:rFonts w:ascii="Times New Roman" w:hAnsi="Times New Roman" w:cs="Times New Roman"/>
          <w:sz w:val="28"/>
          <w:szCs w:val="28"/>
          <w:lang w:val="uk-UA"/>
        </w:rPr>
      </w:pPr>
    </w:p>
    <w:p w:rsidR="001160C8" w:rsidRDefault="0091260C" w:rsidP="001160C8">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Продовження додат</w:t>
      </w:r>
      <w:r w:rsidR="002F4A35">
        <w:rPr>
          <w:rFonts w:ascii="Times New Roman" w:hAnsi="Times New Roman" w:cs="Times New Roman"/>
          <w:sz w:val="28"/>
          <w:szCs w:val="28"/>
          <w:lang w:val="uk-UA"/>
        </w:rPr>
        <w:t>к</w:t>
      </w:r>
      <w:r w:rsidR="009134DA">
        <w:rPr>
          <w:rFonts w:ascii="Times New Roman" w:hAnsi="Times New Roman" w:cs="Times New Roman"/>
          <w:sz w:val="28"/>
          <w:szCs w:val="28"/>
          <w:lang w:val="uk-UA"/>
        </w:rPr>
        <w:t>у Е</w:t>
      </w:r>
    </w:p>
    <w:p w:rsidR="001160C8" w:rsidRPr="00671CC7" w:rsidRDefault="00364E38" w:rsidP="00671CC7">
      <w:pPr>
        <w:spacing w:after="0" w:line="360" w:lineRule="auto"/>
        <w:jc w:val="center"/>
        <w:rPr>
          <w:rFonts w:ascii="Times New Roman" w:hAnsi="Times New Roman" w:cs="Times New Roman"/>
          <w:b/>
          <w:sz w:val="28"/>
          <w:szCs w:val="28"/>
          <w:lang w:val="uk-UA"/>
        </w:rPr>
      </w:pPr>
      <w:r w:rsidRPr="00671CC7">
        <w:rPr>
          <w:rFonts w:ascii="Times New Roman" w:hAnsi="Times New Roman" w:cs="Times New Roman"/>
          <w:b/>
          <w:noProof/>
          <w:sz w:val="28"/>
          <w:szCs w:val="28"/>
          <w:lang w:eastAsia="ru-RU"/>
        </w:rPr>
        <w:drawing>
          <wp:anchor distT="0" distB="0" distL="114300" distR="114300" simplePos="0" relativeHeight="251662336" behindDoc="1" locked="0" layoutInCell="1" allowOverlap="1">
            <wp:simplePos x="0" y="0"/>
            <wp:positionH relativeFrom="column">
              <wp:posOffset>3810</wp:posOffset>
            </wp:positionH>
            <wp:positionV relativeFrom="paragraph">
              <wp:posOffset>673735</wp:posOffset>
            </wp:positionV>
            <wp:extent cx="6105525" cy="7648575"/>
            <wp:effectExtent l="0" t="0" r="9525" b="9525"/>
            <wp:wrapTight wrapText="bothSides">
              <wp:wrapPolygon edited="0">
                <wp:start x="0" y="0"/>
                <wp:lineTo x="0" y="21573"/>
                <wp:lineTo x="21566" y="21573"/>
                <wp:lineTo x="21566" y="0"/>
                <wp:lineTo x="0" y="0"/>
              </wp:wrapPolygon>
            </wp:wrapTight>
            <wp:docPr id="13" name="Рисунок 13" descr="H:\місце джере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місце джерела.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5525" cy="7648575"/>
                    </a:xfrm>
                    <a:prstGeom prst="rect">
                      <a:avLst/>
                    </a:prstGeom>
                    <a:noFill/>
                    <a:ln>
                      <a:noFill/>
                    </a:ln>
                  </pic:spPr>
                </pic:pic>
              </a:graphicData>
            </a:graphic>
          </wp:anchor>
        </w:drawing>
      </w:r>
      <w:r w:rsidR="00671CC7" w:rsidRPr="00671CC7">
        <w:rPr>
          <w:rFonts w:ascii="Times New Roman" w:hAnsi="Times New Roman" w:cs="Times New Roman"/>
          <w:b/>
          <w:sz w:val="28"/>
          <w:szCs w:val="28"/>
          <w:lang w:val="uk-UA"/>
        </w:rPr>
        <w:t>Карта розташування джерела</w:t>
      </w:r>
    </w:p>
    <w:p w:rsidR="001160C8" w:rsidRDefault="00A944C6" w:rsidP="001160C8">
      <w:pPr>
        <w:spacing w:after="0" w:line="360" w:lineRule="auto"/>
        <w:jc w:val="right"/>
        <w:rPr>
          <w:rFonts w:ascii="Times New Roman" w:hAnsi="Times New Roman" w:cs="Times New Roman"/>
          <w:sz w:val="28"/>
          <w:szCs w:val="28"/>
          <w:lang w:val="uk-UA"/>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Прямая со стрелкой 14" o:spid="_x0000_s1026" type="#_x0000_t32" style="position:absolute;left:0;text-align:left;margin-left:333.3pt;margin-top:38.7pt;width:39.75pt;height:99.75pt;flip:x;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" strokecolor="red">
            <v:stroke endarrow="open"/>
          </v:shape>
        </w:pict>
      </w:r>
    </w:p>
    <w:p w:rsidR="00671CC7" w:rsidRDefault="00671CC7"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1160C8" w:rsidP="001160C8">
      <w:pPr>
        <w:spacing w:after="0" w:line="360" w:lineRule="auto"/>
        <w:jc w:val="right"/>
        <w:rPr>
          <w:rFonts w:ascii="Times New Roman" w:hAnsi="Times New Roman" w:cs="Times New Roman"/>
          <w:sz w:val="28"/>
          <w:szCs w:val="28"/>
          <w:lang w:val="uk-UA"/>
        </w:rPr>
      </w:pPr>
    </w:p>
    <w:p w:rsidR="001160C8" w:rsidRDefault="009134DA" w:rsidP="001160C8">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Додаток Є</w:t>
      </w:r>
    </w:p>
    <w:p w:rsidR="00BB5DA7" w:rsidRDefault="00BB5DA7" w:rsidP="00BB5DA7">
      <w:pPr>
        <w:spacing w:after="0" w:line="240" w:lineRule="auto"/>
        <w:rPr>
          <w:rFonts w:ascii="Times New Roman" w:hAnsi="Times New Roman" w:cs="Times New Roman"/>
          <w:sz w:val="28"/>
          <w:szCs w:val="28"/>
          <w:lang w:val="uk-UA"/>
        </w:rPr>
      </w:pPr>
    </w:p>
    <w:p w:rsidR="00BB5DA7" w:rsidRPr="00BB5DA7" w:rsidRDefault="00BB5DA7" w:rsidP="00BB5DA7">
      <w:pPr>
        <w:spacing w:after="0" w:line="240" w:lineRule="auto"/>
        <w:jc w:val="center"/>
        <w:rPr>
          <w:rFonts w:ascii="Times New Roman" w:eastAsia="Times New Roman" w:hAnsi="Times New Roman" w:cs="Times New Roman"/>
          <w:color w:val="000000"/>
          <w:sz w:val="28"/>
          <w:szCs w:val="24"/>
          <w:lang w:val="uk-UA" w:eastAsia="ru-RU"/>
        </w:rPr>
      </w:pPr>
      <w:r w:rsidRPr="00BB5DA7">
        <w:rPr>
          <w:rFonts w:ascii="Times New Roman" w:eastAsia="Times New Roman" w:hAnsi="Times New Roman" w:cs="Times New Roman"/>
          <w:color w:val="000000"/>
          <w:sz w:val="28"/>
          <w:szCs w:val="24"/>
          <w:lang w:val="uk-UA" w:eastAsia="ru-RU"/>
        </w:rPr>
        <w:t>Міністерство охорони навколишнього природного середовища України</w:t>
      </w:r>
    </w:p>
    <w:p w:rsidR="00BB5DA7" w:rsidRPr="00BB5DA7" w:rsidRDefault="00BB5DA7" w:rsidP="00BB5DA7">
      <w:pPr>
        <w:spacing w:after="0" w:line="240" w:lineRule="auto"/>
        <w:ind w:firstLine="709"/>
        <w:jc w:val="center"/>
        <w:rPr>
          <w:rFonts w:ascii="Times New Roman" w:eastAsia="Times New Roman" w:hAnsi="Times New Roman" w:cs="Times New Roman"/>
          <w:color w:val="000000"/>
          <w:sz w:val="28"/>
          <w:szCs w:val="28"/>
          <w:lang w:val="uk-UA" w:eastAsia="ru-RU"/>
        </w:rPr>
      </w:pPr>
      <w:r w:rsidRPr="00BB5DA7">
        <w:rPr>
          <w:rFonts w:ascii="Times New Roman" w:eastAsia="Times New Roman" w:hAnsi="Times New Roman" w:cs="Times New Roman"/>
          <w:color w:val="000000"/>
          <w:sz w:val="28"/>
          <w:szCs w:val="28"/>
          <w:lang w:val="uk-UA" w:eastAsia="ru-RU"/>
        </w:rPr>
        <w:t>Державна геологічна служба</w:t>
      </w:r>
    </w:p>
    <w:p w:rsidR="00BB5DA7" w:rsidRPr="00BB5DA7" w:rsidRDefault="00BB5DA7" w:rsidP="00BB5DA7">
      <w:pPr>
        <w:spacing w:after="0" w:line="240" w:lineRule="auto"/>
        <w:ind w:firstLine="709"/>
        <w:jc w:val="center"/>
        <w:rPr>
          <w:rFonts w:ascii="Times New Roman" w:eastAsia="Times New Roman" w:hAnsi="Times New Roman" w:cs="Times New Roman"/>
          <w:color w:val="000000"/>
          <w:sz w:val="28"/>
          <w:szCs w:val="24"/>
          <w:lang w:val="uk-UA" w:eastAsia="ru-RU"/>
        </w:rPr>
      </w:pPr>
      <w:r w:rsidRPr="00BB5DA7">
        <w:rPr>
          <w:rFonts w:ascii="Times New Roman" w:eastAsia="Times New Roman" w:hAnsi="Times New Roman" w:cs="Times New Roman"/>
          <w:color w:val="000000"/>
          <w:sz w:val="28"/>
          <w:szCs w:val="24"/>
          <w:lang w:val="uk-UA" w:eastAsia="ru-RU"/>
        </w:rPr>
        <w:t>КП “Південукргеологія”</w:t>
      </w:r>
    </w:p>
    <w:p w:rsidR="00BB5DA7" w:rsidRPr="00BB5DA7" w:rsidRDefault="00BB5DA7" w:rsidP="00BB5DA7">
      <w:pPr>
        <w:spacing w:after="0" w:line="240" w:lineRule="auto"/>
        <w:ind w:firstLine="709"/>
        <w:jc w:val="center"/>
        <w:rPr>
          <w:rFonts w:ascii="Times New Roman" w:eastAsia="Times New Roman" w:hAnsi="Times New Roman" w:cs="Times New Roman"/>
          <w:color w:val="000000"/>
          <w:sz w:val="28"/>
          <w:szCs w:val="24"/>
          <w:lang w:val="uk-UA" w:eastAsia="ru-RU"/>
        </w:rPr>
      </w:pPr>
      <w:r w:rsidRPr="00BB5DA7">
        <w:rPr>
          <w:rFonts w:ascii="Times New Roman" w:eastAsia="Times New Roman" w:hAnsi="Times New Roman" w:cs="Times New Roman"/>
          <w:color w:val="000000"/>
          <w:sz w:val="28"/>
          <w:szCs w:val="24"/>
          <w:lang w:val="uk-UA" w:eastAsia="ru-RU"/>
        </w:rPr>
        <w:t>Харківська комплексна геологічна партія</w:t>
      </w:r>
    </w:p>
    <w:p w:rsidR="00BB5DA7" w:rsidRPr="00BB5DA7" w:rsidRDefault="00BB5DA7" w:rsidP="00BB5DA7">
      <w:pPr>
        <w:tabs>
          <w:tab w:val="left" w:pos="6120"/>
        </w:tabs>
        <w:spacing w:after="0" w:line="240" w:lineRule="auto"/>
        <w:jc w:val="center"/>
        <w:rPr>
          <w:rFonts w:ascii="Times New Roman" w:eastAsia="Times New Roman" w:hAnsi="Times New Roman" w:cs="Times New Roman"/>
          <w:color w:val="000000"/>
          <w:sz w:val="28"/>
          <w:szCs w:val="24"/>
          <w:lang w:val="uk-UA" w:eastAsia="ru-RU"/>
        </w:rPr>
      </w:pPr>
      <w:smartTag w:uri="urn:schemas-microsoft-com:office:smarttags" w:element="metricconverter">
        <w:smartTagPr>
          <w:attr w:name="ProductID" w:val="49005, м"/>
        </w:smartTagPr>
        <w:r w:rsidRPr="00BB5DA7">
          <w:rPr>
            <w:rFonts w:ascii="Times New Roman" w:eastAsia="Times New Roman" w:hAnsi="Times New Roman" w:cs="Times New Roman"/>
            <w:color w:val="000000"/>
            <w:sz w:val="28"/>
            <w:szCs w:val="24"/>
            <w:lang w:val="uk-UA" w:eastAsia="ru-RU"/>
          </w:rPr>
          <w:t>49005, м</w:t>
        </w:r>
      </w:smartTag>
      <w:r w:rsidRPr="00BB5DA7">
        <w:rPr>
          <w:rFonts w:ascii="Times New Roman" w:eastAsia="Times New Roman" w:hAnsi="Times New Roman" w:cs="Times New Roman"/>
          <w:color w:val="000000"/>
          <w:sz w:val="28"/>
          <w:szCs w:val="24"/>
          <w:lang w:val="uk-UA" w:eastAsia="ru-RU"/>
        </w:rPr>
        <w:t>. Дніпропетровськ, вул. Чернишевського, 11,</w:t>
      </w:r>
    </w:p>
    <w:p w:rsidR="00BB5DA7" w:rsidRPr="00BB5DA7" w:rsidRDefault="00BB5DA7" w:rsidP="00BB5DA7">
      <w:pPr>
        <w:tabs>
          <w:tab w:val="left" w:pos="6120"/>
        </w:tabs>
        <w:spacing w:after="0" w:line="240" w:lineRule="auto"/>
        <w:jc w:val="center"/>
        <w:rPr>
          <w:rFonts w:ascii="Times New Roman" w:eastAsia="Times New Roman" w:hAnsi="Times New Roman" w:cs="Times New Roman"/>
          <w:color w:val="000000"/>
          <w:sz w:val="28"/>
          <w:szCs w:val="24"/>
          <w:lang w:val="uk-UA" w:eastAsia="ru-RU"/>
        </w:rPr>
      </w:pPr>
      <w:r w:rsidRPr="00BB5DA7">
        <w:rPr>
          <w:rFonts w:ascii="Times New Roman" w:eastAsia="Times New Roman" w:hAnsi="Times New Roman" w:cs="Times New Roman"/>
          <w:color w:val="000000"/>
          <w:sz w:val="28"/>
          <w:szCs w:val="24"/>
          <w:lang w:val="uk-UA" w:eastAsia="ru-RU"/>
        </w:rPr>
        <w:t>код за ЄДРПОУ  01432150 телефон 32-37-43, телефакс (0562)-37-16-35,</w:t>
      </w:r>
    </w:p>
    <w:p w:rsidR="00BB5DA7" w:rsidRPr="00BB5DA7" w:rsidRDefault="00BB5DA7" w:rsidP="00BB5DA7">
      <w:pPr>
        <w:tabs>
          <w:tab w:val="left" w:pos="6120"/>
        </w:tabs>
        <w:spacing w:after="0" w:line="240" w:lineRule="auto"/>
        <w:jc w:val="center"/>
        <w:rPr>
          <w:rFonts w:ascii="Times New Roman" w:eastAsia="Times New Roman" w:hAnsi="Times New Roman" w:cs="Times New Roman"/>
          <w:color w:val="000000"/>
          <w:sz w:val="28"/>
          <w:szCs w:val="28"/>
          <w:lang w:val="uk-UA" w:eastAsia="ru-RU"/>
        </w:rPr>
      </w:pPr>
      <w:r w:rsidRPr="00BB5DA7">
        <w:rPr>
          <w:rFonts w:ascii="Times New Roman" w:eastAsia="Times New Roman" w:hAnsi="Times New Roman" w:cs="Times New Roman"/>
          <w:color w:val="000000"/>
          <w:sz w:val="28"/>
          <w:szCs w:val="24"/>
          <w:lang w:val="uk-UA" w:eastAsia="ru-RU"/>
        </w:rPr>
        <w:t>E-mail: uzukrgeo@ukr.net</w:t>
      </w:r>
    </w:p>
    <w:p w:rsidR="00BB5DA7" w:rsidRPr="00BB5DA7" w:rsidRDefault="00BB5DA7" w:rsidP="00BB5DA7">
      <w:pPr>
        <w:spacing w:after="0" w:line="240" w:lineRule="auto"/>
        <w:ind w:firstLine="709"/>
        <w:jc w:val="center"/>
        <w:rPr>
          <w:rFonts w:ascii="Times New Roman" w:eastAsia="Times New Roman" w:hAnsi="Times New Roman" w:cs="Times New Roman"/>
          <w:color w:val="000000"/>
          <w:sz w:val="24"/>
          <w:szCs w:val="24"/>
          <w:lang w:val="uk-UA" w:eastAsia="ru-RU"/>
        </w:rPr>
      </w:pPr>
    </w:p>
    <w:p w:rsidR="00BB5DA7" w:rsidRPr="00BB5DA7" w:rsidRDefault="00BB5DA7" w:rsidP="00BB5DA7">
      <w:pPr>
        <w:keepNext/>
        <w:tabs>
          <w:tab w:val="left" w:pos="6660"/>
        </w:tabs>
        <w:spacing w:after="0" w:line="240" w:lineRule="auto"/>
        <w:outlineLvl w:val="4"/>
        <w:rPr>
          <w:rFonts w:ascii="Times New Roman" w:eastAsia="Times New Roman" w:hAnsi="Times New Roman" w:cs="Times New Roman"/>
          <w:bCs/>
          <w:snapToGrid w:val="0"/>
          <w:color w:val="000000"/>
          <w:sz w:val="28"/>
          <w:szCs w:val="24"/>
          <w:lang w:val="uk-UA" w:eastAsia="ru-RU"/>
        </w:rPr>
      </w:pPr>
      <w:r w:rsidRPr="00BB5DA7">
        <w:rPr>
          <w:rFonts w:ascii="Times New Roman" w:eastAsia="Times New Roman" w:hAnsi="Times New Roman" w:cs="Times New Roman"/>
          <w:bCs/>
          <w:snapToGrid w:val="0"/>
          <w:color w:val="000000"/>
          <w:sz w:val="28"/>
          <w:szCs w:val="24"/>
          <w:lang w:val="uk-UA" w:eastAsia="ru-RU"/>
        </w:rPr>
        <w:tab/>
        <w:t>ЗАТВЕРДЖУЮ</w:t>
      </w:r>
    </w:p>
    <w:p w:rsidR="00BB5DA7" w:rsidRPr="00BB5DA7" w:rsidRDefault="00BB5DA7" w:rsidP="00BB5DA7">
      <w:pPr>
        <w:keepNext/>
        <w:tabs>
          <w:tab w:val="left" w:pos="6300"/>
        </w:tabs>
        <w:spacing w:after="0" w:line="240" w:lineRule="auto"/>
        <w:ind w:left="1134"/>
        <w:outlineLvl w:val="3"/>
        <w:rPr>
          <w:rFonts w:ascii="Times New Roman" w:eastAsia="Times New Roman" w:hAnsi="Times New Roman" w:cs="Times New Roman"/>
          <w:snapToGrid w:val="0"/>
          <w:color w:val="000000"/>
          <w:sz w:val="28"/>
          <w:szCs w:val="24"/>
          <w:lang w:val="uk-UA" w:eastAsia="ru-RU"/>
        </w:rPr>
      </w:pPr>
      <w:r w:rsidRPr="00BB5DA7">
        <w:rPr>
          <w:rFonts w:ascii="Times New Roman" w:eastAsia="Times New Roman" w:hAnsi="Times New Roman" w:cs="Times New Roman"/>
          <w:snapToGrid w:val="0"/>
          <w:color w:val="000000"/>
          <w:sz w:val="28"/>
          <w:szCs w:val="24"/>
          <w:lang w:val="uk-UA" w:eastAsia="ru-RU"/>
        </w:rPr>
        <w:tab/>
      </w:r>
      <w:proofErr w:type="spellStart"/>
      <w:r w:rsidRPr="00BB5DA7">
        <w:rPr>
          <w:rFonts w:ascii="Times New Roman" w:eastAsia="Times New Roman" w:hAnsi="Times New Roman" w:cs="Times New Roman"/>
          <w:snapToGrid w:val="0"/>
          <w:color w:val="000000"/>
          <w:sz w:val="28"/>
          <w:szCs w:val="24"/>
          <w:lang w:eastAsia="ru-RU"/>
        </w:rPr>
        <w:t>Генеральний</w:t>
      </w:r>
      <w:proofErr w:type="spellEnd"/>
      <w:r w:rsidRPr="00BB5DA7">
        <w:rPr>
          <w:rFonts w:ascii="Times New Roman" w:eastAsia="Times New Roman" w:hAnsi="Times New Roman" w:cs="Times New Roman"/>
          <w:snapToGrid w:val="0"/>
          <w:color w:val="000000"/>
          <w:sz w:val="28"/>
          <w:szCs w:val="24"/>
          <w:lang w:eastAsia="ru-RU"/>
        </w:rPr>
        <w:t xml:space="preserve"> директор</w:t>
      </w:r>
    </w:p>
    <w:p w:rsidR="00BB5DA7" w:rsidRPr="00BB5DA7" w:rsidRDefault="00BB5DA7" w:rsidP="00BB5DA7">
      <w:pPr>
        <w:spacing w:after="0" w:line="240" w:lineRule="auto"/>
        <w:jc w:val="center"/>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                                                                                                   ___________ </w:t>
      </w:r>
      <w:r w:rsidRPr="00BB5DA7">
        <w:rPr>
          <w:rFonts w:ascii="Times New Roman" w:eastAsia="Times New Roman" w:hAnsi="Times New Roman" w:cs="Times New Roman"/>
          <w:b/>
          <w:color w:val="000000"/>
          <w:sz w:val="24"/>
          <w:szCs w:val="24"/>
          <w:lang w:eastAsia="ru-RU"/>
        </w:rPr>
        <w:t xml:space="preserve">М.В. </w:t>
      </w:r>
      <w:proofErr w:type="spellStart"/>
      <w:r w:rsidRPr="00BB5DA7">
        <w:rPr>
          <w:rFonts w:ascii="Times New Roman" w:eastAsia="Times New Roman" w:hAnsi="Times New Roman" w:cs="Times New Roman"/>
          <w:b/>
          <w:color w:val="000000"/>
          <w:sz w:val="24"/>
          <w:szCs w:val="24"/>
          <w:lang w:eastAsia="ru-RU"/>
        </w:rPr>
        <w:t>Фощій</w:t>
      </w:r>
      <w:proofErr w:type="spellEnd"/>
    </w:p>
    <w:p w:rsidR="00BB5DA7" w:rsidRPr="00BB5DA7" w:rsidRDefault="00BB5DA7" w:rsidP="00BB5DA7">
      <w:pPr>
        <w:tabs>
          <w:tab w:val="left" w:pos="6300"/>
        </w:tabs>
        <w:spacing w:after="0" w:line="240" w:lineRule="auto"/>
        <w:ind w:firstLine="709"/>
        <w:rPr>
          <w:rFonts w:ascii="Times New Roman" w:eastAsia="Times New Roman" w:hAnsi="Times New Roman" w:cs="Times New Roman"/>
          <w:color w:val="000000"/>
          <w:sz w:val="28"/>
          <w:szCs w:val="24"/>
          <w:lang w:val="uk-UA" w:eastAsia="ru-RU"/>
        </w:rPr>
      </w:pPr>
      <w:r w:rsidRPr="00BB5DA7">
        <w:rPr>
          <w:rFonts w:ascii="Times New Roman" w:eastAsia="Times New Roman" w:hAnsi="Times New Roman" w:cs="Times New Roman"/>
          <w:color w:val="000000"/>
          <w:sz w:val="28"/>
          <w:szCs w:val="24"/>
          <w:lang w:val="uk-UA" w:eastAsia="ru-RU"/>
        </w:rPr>
        <w:tab/>
        <w:t>«____»________  2007</w:t>
      </w:r>
    </w:p>
    <w:p w:rsidR="00BB5DA7" w:rsidRPr="00BB5DA7" w:rsidRDefault="00BB5DA7" w:rsidP="00BB5DA7">
      <w:pPr>
        <w:tabs>
          <w:tab w:val="left" w:pos="6300"/>
        </w:tabs>
        <w:spacing w:after="0" w:line="240" w:lineRule="auto"/>
        <w:ind w:firstLine="709"/>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8"/>
          <w:szCs w:val="24"/>
          <w:lang w:val="uk-UA" w:eastAsia="ru-RU"/>
        </w:rPr>
        <w:tab/>
      </w: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jc w:val="center"/>
        <w:rPr>
          <w:rFonts w:ascii="Times New Roman" w:eastAsia="Times New Roman" w:hAnsi="Times New Roman" w:cs="Times New Roman"/>
          <w:bCs/>
          <w:color w:val="000000"/>
          <w:sz w:val="28"/>
          <w:szCs w:val="28"/>
          <w:lang w:val="uk-UA" w:eastAsia="ru-RU"/>
        </w:rPr>
      </w:pPr>
      <w:r w:rsidRPr="00BB5DA7">
        <w:rPr>
          <w:rFonts w:ascii="Times New Roman" w:eastAsia="Times New Roman" w:hAnsi="Times New Roman" w:cs="Times New Roman"/>
          <w:bCs/>
          <w:color w:val="000000"/>
          <w:sz w:val="28"/>
          <w:szCs w:val="28"/>
          <w:lang w:val="uk-UA" w:eastAsia="ru-RU"/>
        </w:rPr>
        <w:t>ЗВІТ ПРО ГЕОЛОГІЧНЕ ВИВЧЕННЯ НАДР</w:t>
      </w: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jc w:val="center"/>
        <w:rPr>
          <w:rFonts w:ascii="Times New Roman" w:eastAsia="Times New Roman" w:hAnsi="Times New Roman" w:cs="Times New Roman"/>
          <w:color w:val="000000"/>
          <w:sz w:val="32"/>
          <w:szCs w:val="32"/>
          <w:lang w:val="uk-UA" w:eastAsia="ru-RU"/>
        </w:rPr>
      </w:pPr>
      <w:r w:rsidRPr="00BB5DA7">
        <w:rPr>
          <w:rFonts w:ascii="Times New Roman" w:eastAsia="Times New Roman" w:hAnsi="Times New Roman" w:cs="Times New Roman"/>
          <w:b/>
          <w:color w:val="000000"/>
          <w:sz w:val="32"/>
          <w:szCs w:val="32"/>
          <w:lang w:val="uk-UA" w:eastAsia="ru-RU"/>
        </w:rPr>
        <w:t xml:space="preserve">СКЛАДАННЯ КАДАСТРУ РОДОВИЩ ТА ПРОЯВІВ МІНЕРАЛЬНИХ ВОД ПО ТЕРИТОРІЇ СУМСЬКОЇ ТА ХАРКІВСЬКОЇ ОБЛАСТЕЙ </w:t>
      </w:r>
    </w:p>
    <w:p w:rsidR="00BB5DA7" w:rsidRPr="00BB5DA7" w:rsidRDefault="00BB5DA7" w:rsidP="00BB5DA7">
      <w:pPr>
        <w:spacing w:after="0" w:line="240" w:lineRule="auto"/>
        <w:ind w:firstLine="709"/>
        <w:jc w:val="center"/>
        <w:rPr>
          <w:rFonts w:ascii="Times New Roman" w:eastAsia="Times New Roman" w:hAnsi="Times New Roman" w:cs="Times New Roman"/>
          <w:color w:val="000000"/>
          <w:sz w:val="28"/>
          <w:szCs w:val="28"/>
          <w:lang w:val="uk-UA" w:eastAsia="ru-RU"/>
        </w:rPr>
      </w:pP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Відповідальний виконавець </w:t>
      </w:r>
      <w:r w:rsidRPr="00BB5DA7">
        <w:rPr>
          <w:rFonts w:ascii="Times New Roman" w:eastAsia="Times New Roman" w:hAnsi="Times New Roman" w:cs="Times New Roman"/>
          <w:b/>
          <w:color w:val="000000"/>
          <w:sz w:val="24"/>
          <w:szCs w:val="24"/>
          <w:lang w:val="uk-UA" w:eastAsia="ru-RU"/>
        </w:rPr>
        <w:tab/>
      </w:r>
      <w:r w:rsidRPr="00BB5DA7">
        <w:rPr>
          <w:rFonts w:ascii="Times New Roman" w:eastAsia="Times New Roman" w:hAnsi="Times New Roman" w:cs="Times New Roman"/>
          <w:b/>
          <w:color w:val="000000"/>
          <w:sz w:val="24"/>
          <w:szCs w:val="24"/>
          <w:lang w:val="uk-UA" w:eastAsia="ru-RU"/>
        </w:rPr>
        <w:tab/>
      </w:r>
      <w:r w:rsidRPr="00BB5DA7">
        <w:rPr>
          <w:rFonts w:ascii="Times New Roman" w:eastAsia="Times New Roman" w:hAnsi="Times New Roman" w:cs="Times New Roman"/>
          <w:b/>
          <w:color w:val="000000"/>
          <w:sz w:val="24"/>
          <w:szCs w:val="24"/>
          <w:lang w:val="uk-UA" w:eastAsia="ru-RU"/>
        </w:rPr>
        <w:tab/>
      </w:r>
      <w:r w:rsidRPr="00BB5DA7">
        <w:rPr>
          <w:rFonts w:ascii="Times New Roman" w:eastAsia="Times New Roman" w:hAnsi="Times New Roman" w:cs="Times New Roman"/>
          <w:b/>
          <w:color w:val="000000"/>
          <w:sz w:val="24"/>
          <w:szCs w:val="24"/>
          <w:lang w:val="uk-UA" w:eastAsia="ru-RU"/>
        </w:rPr>
        <w:tab/>
        <w:t xml:space="preserve">     Ніна Костенко</w:t>
      </w: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jc w:val="center"/>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jc w:val="center"/>
        <w:rPr>
          <w:rFonts w:ascii="Times New Roman" w:eastAsia="Times New Roman" w:hAnsi="Times New Roman" w:cs="Times New Roman"/>
          <w:b/>
          <w:color w:val="000000"/>
          <w:sz w:val="24"/>
          <w:szCs w:val="24"/>
          <w:lang w:val="uk-UA" w:eastAsia="ru-RU"/>
        </w:rPr>
      </w:pPr>
    </w:p>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2007</w:t>
      </w:r>
    </w:p>
    <w:p w:rsidR="00BB5DA7" w:rsidRPr="00BB5DA7" w:rsidRDefault="00BB5DA7" w:rsidP="00BB5DA7">
      <w:pPr>
        <w:spacing w:after="0" w:line="240" w:lineRule="auto"/>
        <w:ind w:firstLine="708"/>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ind w:firstLine="708"/>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Таблиця 5.1. Водопункти, обстежені на ділянках родовищ мінеральних вод </w:t>
      </w:r>
    </w:p>
    <w:tbl>
      <w:tblPr>
        <w:tblW w:w="1055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720"/>
        <w:gridCol w:w="3351"/>
        <w:gridCol w:w="828"/>
        <w:gridCol w:w="900"/>
        <w:gridCol w:w="972"/>
        <w:gridCol w:w="3240"/>
      </w:tblGrid>
      <w:tr w:rsidR="00BB5DA7" w:rsidRPr="00BB5DA7" w:rsidTr="00BB5DA7">
        <w:tc>
          <w:tcPr>
            <w:tcW w:w="54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w:t>
            </w:r>
          </w:p>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з/п</w:t>
            </w:r>
          </w:p>
        </w:tc>
        <w:tc>
          <w:tcPr>
            <w:tcW w:w="720"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на карті</w:t>
            </w:r>
          </w:p>
        </w:tc>
        <w:tc>
          <w:tcPr>
            <w:tcW w:w="3351"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Назва родовища</w:t>
            </w:r>
            <w:r w:rsidRPr="00BB5DA7">
              <w:rPr>
                <w:rFonts w:ascii="Times New Roman" w:eastAsia="Times New Roman" w:hAnsi="Times New Roman" w:cs="Times New Roman"/>
                <w:color w:val="000000"/>
                <w:sz w:val="24"/>
                <w:szCs w:val="24"/>
                <w:lang w:val="uk-UA" w:eastAsia="ru-RU"/>
              </w:rPr>
              <w:t>,</w:t>
            </w:r>
          </w:p>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proofErr w:type="spellStart"/>
            <w:r w:rsidRPr="00BB5DA7">
              <w:rPr>
                <w:rFonts w:ascii="Times New Roman" w:eastAsia="Times New Roman" w:hAnsi="Times New Roman" w:cs="Times New Roman"/>
                <w:color w:val="000000"/>
                <w:sz w:val="24"/>
                <w:szCs w:val="24"/>
                <w:lang w:eastAsia="ru-RU"/>
              </w:rPr>
              <w:t>прив’язка</w:t>
            </w:r>
            <w:proofErr w:type="spellEnd"/>
          </w:p>
        </w:tc>
        <w:tc>
          <w:tcPr>
            <w:tcW w:w="828"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 ВП </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за пас-</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пор-</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том</w:t>
            </w:r>
          </w:p>
        </w:tc>
        <w:tc>
          <w:tcPr>
            <w:tcW w:w="900"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Тип</w:t>
            </w:r>
          </w:p>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ВП</w:t>
            </w:r>
          </w:p>
        </w:tc>
        <w:tc>
          <w:tcPr>
            <w:tcW w:w="972"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Індекс</w:t>
            </w:r>
          </w:p>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proofErr w:type="spellStart"/>
            <w:r w:rsidRPr="00BB5DA7">
              <w:rPr>
                <w:rFonts w:ascii="Times New Roman" w:eastAsia="Times New Roman" w:hAnsi="Times New Roman" w:cs="Times New Roman"/>
                <w:color w:val="000000"/>
                <w:sz w:val="24"/>
                <w:szCs w:val="24"/>
                <w:lang w:eastAsia="ru-RU"/>
              </w:rPr>
              <w:t>водовмі</w:t>
            </w:r>
            <w:proofErr w:type="spellEnd"/>
            <w:r w:rsidRPr="00BB5DA7">
              <w:rPr>
                <w:rFonts w:ascii="Times New Roman" w:eastAsia="Times New Roman" w:hAnsi="Times New Roman" w:cs="Times New Roman"/>
                <w:color w:val="000000"/>
                <w:sz w:val="24"/>
                <w:szCs w:val="24"/>
                <w:lang w:val="uk-UA" w:eastAsia="ru-RU"/>
              </w:rPr>
              <w:t>-щуючих порід</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Назва води</w:t>
            </w:r>
            <w:r w:rsidRPr="00BB5DA7">
              <w:rPr>
                <w:rFonts w:ascii="Times New Roman" w:eastAsia="Times New Roman" w:hAnsi="Times New Roman" w:cs="Times New Roman"/>
                <w:color w:val="000000"/>
                <w:sz w:val="24"/>
                <w:szCs w:val="24"/>
                <w:lang w:val="uk-UA" w:eastAsia="ru-RU"/>
              </w:rPr>
              <w:t>,</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власник,</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використання </w:t>
            </w:r>
          </w:p>
        </w:tc>
      </w:tr>
      <w:tr w:rsidR="00BB5DA7" w:rsidRPr="00BB5DA7" w:rsidTr="00BB5DA7">
        <w:tc>
          <w:tcPr>
            <w:tcW w:w="54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1</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2</w:t>
            </w:r>
          </w:p>
        </w:tc>
        <w:tc>
          <w:tcPr>
            <w:tcW w:w="3351"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3</w:t>
            </w:r>
          </w:p>
        </w:tc>
        <w:tc>
          <w:tcPr>
            <w:tcW w:w="828"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4</w:t>
            </w:r>
          </w:p>
        </w:tc>
        <w:tc>
          <w:tcPr>
            <w:tcW w:w="900"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5</w:t>
            </w:r>
          </w:p>
        </w:tc>
        <w:tc>
          <w:tcPr>
            <w:tcW w:w="972"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6</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p>
        </w:tc>
      </w:tr>
      <w:tr w:rsidR="00BB5DA7" w:rsidRPr="00BB5DA7" w:rsidTr="00BB5DA7">
        <w:tc>
          <w:tcPr>
            <w:tcW w:w="10551" w:type="dxa"/>
            <w:gridSpan w:val="7"/>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Родовища з затвердженими запасами підземних мінеральних вод</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«Михайлівське»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Сум. обл., Сумський р-н,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 Гриценкове</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tc>
        <w:tc>
          <w:tcPr>
            <w:tcW w:w="972"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kn+bč</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«Сумська джерельна»</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АП «Прогрес-Технологія»</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Розлив</w:t>
            </w:r>
          </w:p>
        </w:tc>
      </w:tr>
      <w:tr w:rsidR="00BB5DA7" w:rsidRPr="00BB5DA7" w:rsidTr="00BB5DA7">
        <w:trPr>
          <w:cantSplit/>
          <w:trHeight w:val="525"/>
        </w:trPr>
        <w:tc>
          <w:tcPr>
            <w:tcW w:w="540" w:type="dxa"/>
            <w:vMerge w:val="restart"/>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«Березівське»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Хар. обл., Дергачівський р-н,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с. Березівське, Ділянка-1 </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джерело</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ob</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«Березівська»</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санаторій «Бермінводи»</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комплексне лікування</w:t>
            </w:r>
          </w:p>
        </w:tc>
      </w:tr>
      <w:tr w:rsidR="00BB5DA7" w:rsidRPr="00BB5DA7" w:rsidTr="00BB5DA7">
        <w:trPr>
          <w:cantSplit/>
          <w:trHeight w:val="570"/>
        </w:trPr>
        <w:tc>
          <w:tcPr>
            <w:tcW w:w="540" w:type="dxa"/>
            <w:vMerge/>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tc>
        <w:tc>
          <w:tcPr>
            <w:tcW w:w="720" w:type="dxa"/>
          </w:tcPr>
          <w:p w:rsidR="00BB5DA7" w:rsidRPr="00BB5DA7" w:rsidRDefault="00BB5DA7" w:rsidP="00BB5DA7">
            <w:pPr>
              <w:spacing w:after="0" w:line="240" w:lineRule="auto"/>
              <w:jc w:val="center"/>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3</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Хар. обл., Дергачівський р-н,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 Березівське</w:t>
            </w:r>
          </w:p>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 xml:space="preserve">Ділянка 2 </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2055/3</w:t>
            </w:r>
          </w:p>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2316</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сверд.</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en-US" w:eastAsia="ru-RU"/>
              </w:rPr>
              <w:t>P</w:t>
            </w:r>
            <w:r w:rsidRPr="00BB5DA7">
              <w:rPr>
                <w:rFonts w:ascii="Times New Roman" w:eastAsia="Times New Roman" w:hAnsi="Times New Roman" w:cs="Times New Roman"/>
                <w:sz w:val="24"/>
                <w:szCs w:val="24"/>
                <w:vertAlign w:val="subscript"/>
                <w:lang w:val="en-US" w:eastAsia="ru-RU"/>
              </w:rPr>
              <w:t>2</w:t>
            </w:r>
            <w:r w:rsidRPr="00BB5DA7">
              <w:rPr>
                <w:rFonts w:ascii="Times New Roman" w:eastAsia="Times New Roman" w:hAnsi="Times New Roman" w:cs="Times New Roman"/>
                <w:sz w:val="24"/>
                <w:szCs w:val="24"/>
                <w:lang w:val="en-US" w:eastAsia="ru-RU"/>
              </w:rPr>
              <w:t>ob</w:t>
            </w:r>
          </w:p>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en-US" w:eastAsia="ru-RU"/>
              </w:rPr>
              <w:t>P</w:t>
            </w:r>
            <w:r w:rsidRPr="00BB5DA7">
              <w:rPr>
                <w:rFonts w:ascii="Times New Roman" w:eastAsia="Times New Roman" w:hAnsi="Times New Roman" w:cs="Times New Roman"/>
                <w:sz w:val="24"/>
                <w:szCs w:val="24"/>
                <w:vertAlign w:val="subscript"/>
                <w:lang w:val="en-US" w:eastAsia="ru-RU"/>
              </w:rPr>
              <w:t>2</w:t>
            </w:r>
            <w:r w:rsidRPr="00BB5DA7">
              <w:rPr>
                <w:rFonts w:ascii="Times New Roman" w:eastAsia="Times New Roman" w:hAnsi="Times New Roman" w:cs="Times New Roman"/>
                <w:sz w:val="24"/>
                <w:szCs w:val="24"/>
                <w:lang w:val="en-US" w:eastAsia="ru-RU"/>
              </w:rPr>
              <w:t>ob</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«Березівська»</w:t>
            </w:r>
          </w:p>
          <w:p w:rsidR="00BB5DA7" w:rsidRDefault="00BB5DA7" w:rsidP="00BB5DA7">
            <w:pPr>
              <w:spacing w:after="0" w:line="240" w:lineRule="auto"/>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 xml:space="preserve"> ВАТ «Завод «Бермінводи» розлив</w:t>
            </w:r>
          </w:p>
          <w:p w:rsidR="00BB5DA7" w:rsidRPr="00BB5DA7" w:rsidRDefault="00BB5DA7" w:rsidP="00BB5DA7">
            <w:pPr>
              <w:spacing w:after="0" w:line="240" w:lineRule="auto"/>
              <w:rPr>
                <w:rFonts w:ascii="Times New Roman" w:eastAsia="Times New Roman" w:hAnsi="Times New Roman" w:cs="Times New Roman"/>
                <w:sz w:val="24"/>
                <w:szCs w:val="24"/>
                <w:lang w:eastAsia="ru-RU"/>
              </w:rPr>
            </w:pP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3</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4</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b/>
                <w:sz w:val="24"/>
                <w:szCs w:val="24"/>
                <w:lang w:val="uk-UA" w:eastAsia="ru-RU"/>
              </w:rPr>
              <w:t>«Шатилівське»</w:t>
            </w:r>
            <w:r w:rsidRPr="00BB5DA7">
              <w:rPr>
                <w:rFonts w:ascii="Times New Roman" w:eastAsia="Times New Roman" w:hAnsi="Times New Roman" w:cs="Times New Roman"/>
                <w:sz w:val="24"/>
                <w:szCs w:val="24"/>
                <w:lang w:val="uk-UA" w:eastAsia="ru-RU"/>
              </w:rPr>
              <w:t>, м. Харків</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1</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джерело</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en-US" w:eastAsia="ru-RU"/>
              </w:rPr>
              <w:t>P</w:t>
            </w:r>
            <w:r w:rsidRPr="00BB5DA7">
              <w:rPr>
                <w:rFonts w:ascii="Times New Roman" w:eastAsia="Times New Roman" w:hAnsi="Times New Roman" w:cs="Times New Roman"/>
                <w:sz w:val="24"/>
                <w:szCs w:val="24"/>
                <w:vertAlign w:val="subscript"/>
                <w:lang w:val="en-US" w:eastAsia="ru-RU"/>
              </w:rPr>
              <w:t>2</w:t>
            </w:r>
            <w:r w:rsidRPr="00BB5DA7">
              <w:rPr>
                <w:rFonts w:ascii="Times New Roman" w:eastAsia="Times New Roman" w:hAnsi="Times New Roman" w:cs="Times New Roman"/>
                <w:sz w:val="24"/>
                <w:szCs w:val="24"/>
                <w:lang w:val="en-US" w:eastAsia="ru-RU"/>
              </w:rPr>
              <w:t>ob+</w:t>
            </w:r>
          </w:p>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en-US" w:eastAsia="ru-RU"/>
              </w:rPr>
              <w:t>P</w:t>
            </w:r>
            <w:r w:rsidRPr="00BB5DA7">
              <w:rPr>
                <w:rFonts w:ascii="Times New Roman" w:eastAsia="Times New Roman" w:hAnsi="Times New Roman" w:cs="Times New Roman"/>
                <w:sz w:val="24"/>
                <w:szCs w:val="24"/>
                <w:vertAlign w:val="subscript"/>
                <w:lang w:val="en-US" w:eastAsia="ru-RU"/>
              </w:rPr>
              <w:t>3</w:t>
            </w:r>
            <w:r w:rsidRPr="00BB5DA7">
              <w:rPr>
                <w:rFonts w:ascii="Times New Roman" w:eastAsia="Times New Roman" w:hAnsi="Times New Roman" w:cs="Times New Roman"/>
                <w:sz w:val="24"/>
                <w:szCs w:val="24"/>
                <w:lang w:val="en-US" w:eastAsia="ru-RU"/>
              </w:rPr>
              <w:t>mž</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sz w:val="24"/>
                <w:szCs w:val="24"/>
                <w:lang w:val="uk-UA" w:eastAsia="ru-RU"/>
              </w:rPr>
            </w:pPr>
            <w:r w:rsidRPr="00BB5DA7">
              <w:rPr>
                <w:rFonts w:ascii="Times New Roman" w:eastAsia="Times New Roman" w:hAnsi="Times New Roman" w:cs="Times New Roman"/>
                <w:b/>
                <w:sz w:val="24"/>
                <w:szCs w:val="24"/>
                <w:lang w:val="uk-UA" w:eastAsia="ru-RU"/>
              </w:rPr>
              <w:t>«Харківська-1»</w:t>
            </w:r>
          </w:p>
          <w:p w:rsidR="00BB5DA7" w:rsidRPr="00BB5DA7" w:rsidRDefault="00BB5DA7" w:rsidP="00BB5DA7">
            <w:pPr>
              <w:spacing w:after="0" w:line="240" w:lineRule="auto"/>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ЗАТ «Харківська-1», розлив</w:t>
            </w:r>
          </w:p>
        </w:tc>
      </w:tr>
      <w:tr w:rsidR="00BB5DA7" w:rsidRPr="00BB5DA7" w:rsidTr="00BB5DA7">
        <w:trPr>
          <w:trHeight w:val="187"/>
        </w:trPr>
        <w:tc>
          <w:tcPr>
            <w:tcW w:w="10551" w:type="dxa"/>
            <w:gridSpan w:val="7"/>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Родовища з попередньо оціненими  запасами підземних мінеральних вод</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4</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5</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«Криничанське»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Тростянецький р-н, с. Криничне</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джерело</w:t>
            </w:r>
          </w:p>
        </w:tc>
        <w:tc>
          <w:tcPr>
            <w:tcW w:w="972"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3</w:t>
            </w:r>
          </w:p>
        </w:tc>
        <w:tc>
          <w:tcPr>
            <w:tcW w:w="3240" w:type="dxa"/>
            <w:tcMar>
              <w:left w:w="0" w:type="dxa"/>
              <w:right w:w="0" w:type="dxa"/>
            </w:tcMar>
            <w:vAlign w:val="cente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для пиття місцевими жителями</w:t>
            </w:r>
          </w:p>
        </w:tc>
      </w:tr>
      <w:tr w:rsidR="00BB5DA7" w:rsidRPr="00BB5DA7" w:rsidTr="00BB5DA7">
        <w:tc>
          <w:tcPr>
            <w:tcW w:w="540" w:type="dxa"/>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5</w:t>
            </w:r>
          </w:p>
        </w:tc>
        <w:tc>
          <w:tcPr>
            <w:tcW w:w="720" w:type="dxa"/>
            <w:vAlign w:val="cente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6</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«Тростянецьке»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м. Тростянець</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2370</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86/84</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eastAsia="ru-RU"/>
              </w:rPr>
              <w:t>с</w:t>
            </w:r>
            <w:r w:rsidRPr="00BB5DA7">
              <w:rPr>
                <w:rFonts w:ascii="Times New Roman" w:eastAsia="Times New Roman" w:hAnsi="Times New Roman" w:cs="Times New Roman"/>
                <w:color w:val="000000"/>
                <w:sz w:val="24"/>
                <w:szCs w:val="24"/>
                <w:lang w:val="uk-UA" w:eastAsia="ru-RU"/>
              </w:rPr>
              <w:t>верд</w:t>
            </w:r>
            <w:r w:rsidRPr="00BB5DA7">
              <w:rPr>
                <w:rFonts w:ascii="Times New Roman" w:eastAsia="Times New Roman" w:hAnsi="Times New Roman" w:cs="Times New Roman"/>
                <w:color w:val="000000"/>
                <w:sz w:val="24"/>
                <w:szCs w:val="24"/>
                <w:lang w:eastAsia="ru-RU"/>
              </w:rPr>
              <w:t>.</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uk-UA" w:eastAsia="ru-RU"/>
              </w:rPr>
              <w:t>сверд</w:t>
            </w:r>
            <w:r w:rsidRPr="00BB5DA7">
              <w:rPr>
                <w:rFonts w:ascii="Times New Roman" w:eastAsia="Times New Roman" w:hAnsi="Times New Roman" w:cs="Times New Roman"/>
                <w:color w:val="000000"/>
                <w:sz w:val="24"/>
                <w:szCs w:val="24"/>
                <w:lang w:eastAsia="ru-RU"/>
              </w:rPr>
              <w:t>.</w:t>
            </w:r>
          </w:p>
        </w:tc>
        <w:tc>
          <w:tcPr>
            <w:tcW w:w="972"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K</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1</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«Тростянецька»</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з-д мінеральних вод </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 ЗАТ «Фаворит», розлив</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6</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7</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«Оазис»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Сумський р-н, с. Підліснівка</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48/94</w:t>
            </w:r>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smartTag w:uri="urn:schemas-microsoft-com:office:smarttags" w:element="place">
              <w:r w:rsidRPr="00BB5DA7">
                <w:rPr>
                  <w:rFonts w:ascii="Times New Roman" w:eastAsia="Times New Roman" w:hAnsi="Times New Roman" w:cs="Times New Roman"/>
                  <w:color w:val="000000"/>
                  <w:sz w:val="24"/>
                  <w:szCs w:val="24"/>
                  <w:lang w:val="en-US" w:eastAsia="ru-RU"/>
                </w:rPr>
                <w:t>K</w:t>
              </w:r>
              <w:r w:rsidRPr="00BB5DA7">
                <w:rPr>
                  <w:rFonts w:ascii="Times New Roman" w:eastAsia="Times New Roman" w:hAnsi="Times New Roman" w:cs="Times New Roman"/>
                  <w:color w:val="000000"/>
                  <w:sz w:val="24"/>
                  <w:szCs w:val="24"/>
                  <w:vertAlign w:val="subscript"/>
                  <w:lang w:val="en-US" w:eastAsia="ru-RU"/>
                </w:rPr>
                <w:t>2</w:t>
              </w:r>
            </w:smartTag>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«Оазис», </w:t>
            </w:r>
            <w:r w:rsidRPr="00BB5DA7">
              <w:rPr>
                <w:rFonts w:ascii="Times New Roman" w:eastAsia="Times New Roman" w:hAnsi="Times New Roman" w:cs="Times New Roman"/>
                <w:color w:val="000000"/>
                <w:sz w:val="24"/>
                <w:szCs w:val="24"/>
                <w:lang w:val="uk-UA" w:eastAsia="ru-RU"/>
              </w:rPr>
              <w:t>АТЗТ АПК «Укрросагропродукт»</w:t>
            </w:r>
          </w:p>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uk-UA" w:eastAsia="ru-RU"/>
              </w:rPr>
              <w:t xml:space="preserve">не використовується </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7</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8</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«Харківське-3»</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м. Харків </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3</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4</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сверд.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pt-BR" w:eastAsia="ru-RU"/>
              </w:rPr>
              <w:t>P</w:t>
            </w:r>
            <w:r w:rsidRPr="00BB5DA7">
              <w:rPr>
                <w:rFonts w:ascii="Times New Roman" w:eastAsia="Times New Roman" w:hAnsi="Times New Roman" w:cs="Times New Roman"/>
                <w:color w:val="000000"/>
                <w:sz w:val="24"/>
                <w:szCs w:val="24"/>
                <w:vertAlign w:val="subscript"/>
                <w:lang w:val="uk-UA" w:eastAsia="ru-RU"/>
              </w:rPr>
              <w:t>2</w:t>
            </w:r>
            <w:r w:rsidRPr="00BB5DA7">
              <w:rPr>
                <w:rFonts w:ascii="Times New Roman" w:eastAsia="Times New Roman" w:hAnsi="Times New Roman" w:cs="Times New Roman"/>
                <w:color w:val="000000"/>
                <w:sz w:val="24"/>
                <w:szCs w:val="24"/>
                <w:lang w:val="pt-BR" w:eastAsia="ru-RU"/>
              </w:rPr>
              <w:t>kn</w:t>
            </w:r>
            <w:r w:rsidRPr="00BB5DA7">
              <w:rPr>
                <w:rFonts w:ascii="Times New Roman" w:eastAsia="Times New Roman" w:hAnsi="Times New Roman" w:cs="Times New Roman"/>
                <w:color w:val="000000"/>
                <w:sz w:val="24"/>
                <w:szCs w:val="24"/>
                <w:lang w:val="uk-UA" w:eastAsia="ru-RU"/>
              </w:rPr>
              <w:t>-</w:t>
            </w:r>
            <w:r w:rsidRPr="00BB5DA7">
              <w:rPr>
                <w:rFonts w:ascii="Times New Roman" w:eastAsia="Times New Roman" w:hAnsi="Times New Roman" w:cs="Times New Roman"/>
                <w:color w:val="000000"/>
                <w:sz w:val="24"/>
                <w:szCs w:val="24"/>
                <w:lang w:val="pt-BR" w:eastAsia="ru-RU"/>
              </w:rPr>
              <w:t>bč</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pt-BR" w:eastAsia="ru-RU"/>
              </w:rPr>
              <w:t>J</w:t>
            </w:r>
            <w:r w:rsidRPr="00BB5DA7">
              <w:rPr>
                <w:rFonts w:ascii="Times New Roman" w:eastAsia="Times New Roman" w:hAnsi="Times New Roman" w:cs="Times New Roman"/>
                <w:color w:val="000000"/>
                <w:sz w:val="24"/>
                <w:szCs w:val="24"/>
                <w:vertAlign w:val="subscript"/>
                <w:lang w:val="uk-UA" w:eastAsia="ru-RU"/>
              </w:rPr>
              <w:t>2</w:t>
            </w:r>
            <w:r w:rsidRPr="00BB5DA7">
              <w:rPr>
                <w:rFonts w:ascii="Times New Roman" w:eastAsia="Times New Roman" w:hAnsi="Times New Roman" w:cs="Times New Roman"/>
                <w:color w:val="000000"/>
                <w:sz w:val="24"/>
                <w:szCs w:val="24"/>
                <w:lang w:val="pt-BR" w:eastAsia="ru-RU"/>
              </w:rPr>
              <w:t>k</w:t>
            </w:r>
            <w:r w:rsidRPr="00BB5DA7">
              <w:rPr>
                <w:rFonts w:ascii="Times New Roman" w:eastAsia="Times New Roman" w:hAnsi="Times New Roman" w:cs="Times New Roman"/>
                <w:color w:val="000000"/>
                <w:sz w:val="24"/>
                <w:szCs w:val="24"/>
                <w:lang w:val="uk-UA" w:eastAsia="ru-RU"/>
              </w:rPr>
              <w:t>-</w:t>
            </w:r>
            <w:r w:rsidRPr="00BB5DA7">
              <w:rPr>
                <w:rFonts w:ascii="Times New Roman" w:eastAsia="Times New Roman" w:hAnsi="Times New Roman" w:cs="Times New Roman"/>
                <w:color w:val="000000"/>
                <w:sz w:val="24"/>
                <w:szCs w:val="24"/>
                <w:lang w:val="pt-BR" w:eastAsia="ru-RU"/>
              </w:rPr>
              <w:t>J</w:t>
            </w:r>
            <w:r w:rsidRPr="00BB5DA7">
              <w:rPr>
                <w:rFonts w:ascii="Times New Roman" w:eastAsia="Times New Roman" w:hAnsi="Times New Roman" w:cs="Times New Roman"/>
                <w:color w:val="000000"/>
                <w:sz w:val="24"/>
                <w:szCs w:val="24"/>
                <w:vertAlign w:val="subscript"/>
                <w:lang w:val="uk-UA" w:eastAsia="ru-RU"/>
              </w:rPr>
              <w:t>3</w:t>
            </w:r>
            <w:r w:rsidRPr="00BB5DA7">
              <w:rPr>
                <w:rFonts w:ascii="Times New Roman" w:eastAsia="Times New Roman" w:hAnsi="Times New Roman" w:cs="Times New Roman"/>
                <w:color w:val="000000"/>
                <w:sz w:val="24"/>
                <w:szCs w:val="24"/>
                <w:lang w:val="pt-BR" w:eastAsia="ru-RU"/>
              </w:rPr>
              <w:t>o</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pt-BR" w:eastAsia="ru-RU"/>
              </w:rPr>
            </w:pPr>
            <w:r w:rsidRPr="00BB5DA7">
              <w:rPr>
                <w:rFonts w:ascii="Times New Roman" w:eastAsia="Times New Roman" w:hAnsi="Times New Roman" w:cs="Times New Roman"/>
                <w:color w:val="000000"/>
                <w:sz w:val="24"/>
                <w:szCs w:val="24"/>
                <w:lang w:val="pt-BR" w:eastAsia="ru-RU"/>
              </w:rPr>
              <w:t>T</w:t>
            </w:r>
            <w:r w:rsidRPr="00BB5DA7">
              <w:rPr>
                <w:rFonts w:ascii="Times New Roman" w:eastAsia="Times New Roman" w:hAnsi="Times New Roman" w:cs="Times New Roman"/>
                <w:color w:val="000000"/>
                <w:sz w:val="24"/>
                <w:szCs w:val="24"/>
                <w:vertAlign w:val="subscript"/>
                <w:lang w:val="uk-UA" w:eastAsia="ru-RU"/>
              </w:rPr>
              <w:t>1</w:t>
            </w:r>
            <w:r w:rsidRPr="00BB5DA7">
              <w:rPr>
                <w:rFonts w:ascii="Times New Roman" w:eastAsia="Times New Roman" w:hAnsi="Times New Roman" w:cs="Times New Roman"/>
                <w:color w:val="000000"/>
                <w:sz w:val="24"/>
                <w:szCs w:val="24"/>
                <w:vertAlign w:val="subscript"/>
                <w:lang w:val="pt-BR" w:eastAsia="ru-RU"/>
              </w:rPr>
              <w:t>-2</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сан. «Політ»</w:t>
            </w: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«Саржин Яр», </w:t>
            </w:r>
            <w:r w:rsidRPr="00BB5DA7">
              <w:rPr>
                <w:rFonts w:ascii="Times New Roman" w:eastAsia="Times New Roman" w:hAnsi="Times New Roman" w:cs="Times New Roman"/>
                <w:color w:val="000000"/>
                <w:sz w:val="24"/>
                <w:szCs w:val="24"/>
                <w:lang w:val="uk-UA" w:eastAsia="ru-RU"/>
              </w:rPr>
              <w:t>не експлуатується жодна сверд.</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8</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9</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«Орджонікідзівське»</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Зміївський р-н, с. Дачне </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J</w:t>
            </w:r>
            <w:r w:rsidRPr="00BB5DA7">
              <w:rPr>
                <w:rFonts w:ascii="Times New Roman" w:eastAsia="Times New Roman" w:hAnsi="Times New Roman" w:cs="Times New Roman"/>
                <w:color w:val="000000"/>
                <w:sz w:val="24"/>
                <w:szCs w:val="24"/>
                <w:vertAlign w:val="subscript"/>
                <w:lang w:val="uk-UA" w:eastAsia="ru-RU"/>
              </w:rPr>
              <w:t>3</w:t>
            </w:r>
            <w:r w:rsidRPr="00BB5DA7">
              <w:rPr>
                <w:rFonts w:ascii="Times New Roman" w:eastAsia="Times New Roman" w:hAnsi="Times New Roman" w:cs="Times New Roman"/>
                <w:color w:val="000000"/>
                <w:sz w:val="24"/>
                <w:szCs w:val="24"/>
                <w:lang w:val="en-US" w:eastAsia="ru-RU"/>
              </w:rPr>
              <w:t>km</w:t>
            </w:r>
            <w:r w:rsidRPr="00BB5DA7">
              <w:rPr>
                <w:rFonts w:ascii="Times New Roman" w:eastAsia="Times New Roman" w:hAnsi="Times New Roman" w:cs="Times New Roman"/>
                <w:color w:val="000000"/>
                <w:sz w:val="24"/>
                <w:szCs w:val="24"/>
                <w:lang w:val="uk-UA" w:eastAsia="ru-RU"/>
              </w:rPr>
              <w:t>-</w:t>
            </w:r>
            <w:proofErr w:type="spellStart"/>
            <w:r w:rsidRPr="00BB5DA7">
              <w:rPr>
                <w:rFonts w:ascii="Times New Roman" w:eastAsia="Times New Roman" w:hAnsi="Times New Roman" w:cs="Times New Roman"/>
                <w:color w:val="000000"/>
                <w:sz w:val="24"/>
                <w:szCs w:val="24"/>
                <w:lang w:val="en-US" w:eastAsia="ru-RU"/>
              </w:rPr>
              <w:t>tt</w:t>
            </w:r>
            <w:proofErr w:type="spellEnd"/>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J</w:t>
            </w:r>
            <w:r w:rsidRPr="00BB5DA7">
              <w:rPr>
                <w:rFonts w:ascii="Times New Roman" w:eastAsia="Times New Roman" w:hAnsi="Times New Roman" w:cs="Times New Roman"/>
                <w:color w:val="000000"/>
                <w:sz w:val="24"/>
                <w:szCs w:val="24"/>
                <w:vertAlign w:val="subscript"/>
                <w:lang w:val="uk-UA" w:eastAsia="ru-RU"/>
              </w:rPr>
              <w:t>2</w:t>
            </w:r>
            <w:r w:rsidRPr="00BB5DA7">
              <w:rPr>
                <w:rFonts w:ascii="Times New Roman" w:eastAsia="Times New Roman" w:hAnsi="Times New Roman" w:cs="Times New Roman"/>
                <w:color w:val="000000"/>
                <w:sz w:val="24"/>
                <w:szCs w:val="24"/>
                <w:lang w:val="en-US" w:eastAsia="ru-RU"/>
              </w:rPr>
              <w:t>b</w:t>
            </w:r>
            <w:r w:rsidRPr="00BB5DA7">
              <w:rPr>
                <w:rFonts w:ascii="Times New Roman" w:eastAsia="Times New Roman" w:hAnsi="Times New Roman" w:cs="Times New Roman"/>
                <w:color w:val="000000"/>
                <w:sz w:val="24"/>
                <w:szCs w:val="24"/>
                <w:lang w:val="uk-UA" w:eastAsia="ru-RU"/>
              </w:rPr>
              <w:t>-</w:t>
            </w:r>
            <w:proofErr w:type="spellStart"/>
            <w:r w:rsidRPr="00BB5DA7">
              <w:rPr>
                <w:rFonts w:ascii="Times New Roman" w:eastAsia="Times New Roman" w:hAnsi="Times New Roman" w:cs="Times New Roman"/>
                <w:color w:val="000000"/>
                <w:sz w:val="24"/>
                <w:szCs w:val="24"/>
                <w:lang w:val="en-US" w:eastAsia="ru-RU"/>
              </w:rPr>
              <w:t>bt</w:t>
            </w:r>
            <w:proofErr w:type="spellEnd"/>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сан. «Ялинка», </w:t>
            </w:r>
            <w:r w:rsidRPr="00BB5DA7">
              <w:rPr>
                <w:rFonts w:ascii="Times New Roman" w:eastAsia="Times New Roman" w:hAnsi="Times New Roman" w:cs="Times New Roman"/>
                <w:b/>
                <w:color w:val="000000"/>
                <w:sz w:val="24"/>
                <w:szCs w:val="24"/>
                <w:lang w:val="uk-UA" w:eastAsia="ru-RU"/>
              </w:rPr>
              <w:t xml:space="preserve"> «1500»-</w:t>
            </w:r>
            <w:r w:rsidRPr="00BB5DA7">
              <w:rPr>
                <w:rFonts w:ascii="Times New Roman" w:eastAsia="Times New Roman" w:hAnsi="Times New Roman" w:cs="Times New Roman"/>
                <w:color w:val="000000"/>
                <w:sz w:val="24"/>
                <w:szCs w:val="24"/>
                <w:lang w:val="uk-UA" w:eastAsia="ru-RU"/>
              </w:rPr>
              <w:t>питне лікування, сверд. 2 – не експл.</w:t>
            </w:r>
          </w:p>
        </w:tc>
      </w:tr>
      <w:tr w:rsidR="00BB5DA7" w:rsidRPr="00BB5DA7" w:rsidTr="00BB5DA7">
        <w:tc>
          <w:tcPr>
            <w:tcW w:w="54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eastAsia="ru-RU"/>
              </w:rPr>
              <w:t>1</w:t>
            </w:r>
          </w:p>
        </w:tc>
        <w:tc>
          <w:tcPr>
            <w:tcW w:w="720" w:type="dxa"/>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eastAsia="ru-RU"/>
              </w:rPr>
              <w:t>2</w:t>
            </w:r>
          </w:p>
        </w:tc>
        <w:tc>
          <w:tcPr>
            <w:tcW w:w="3351"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eastAsia="ru-RU"/>
              </w:rPr>
              <w:t>3</w:t>
            </w:r>
          </w:p>
        </w:tc>
        <w:tc>
          <w:tcPr>
            <w:tcW w:w="828"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eastAsia="ru-RU"/>
              </w:rPr>
              <w:t>4</w:t>
            </w:r>
          </w:p>
        </w:tc>
        <w:tc>
          <w:tcPr>
            <w:tcW w:w="900"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5</w:t>
            </w:r>
          </w:p>
        </w:tc>
        <w:tc>
          <w:tcPr>
            <w:tcW w:w="972"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6</w:t>
            </w:r>
          </w:p>
        </w:tc>
        <w:tc>
          <w:tcPr>
            <w:tcW w:w="3240" w:type="dxa"/>
            <w:tcMar>
              <w:left w:w="0" w:type="dxa"/>
              <w:right w:w="0" w:type="dxa"/>
            </w:tcMar>
          </w:tcPr>
          <w:p w:rsidR="00BB5DA7" w:rsidRPr="00BB5DA7" w:rsidRDefault="00BB5DA7" w:rsidP="00BB5DA7">
            <w:pPr>
              <w:spacing w:after="0" w:line="240" w:lineRule="auto"/>
              <w:jc w:val="center"/>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7</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9</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10</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«Червонооскільське</w:t>
            </w:r>
            <w:r w:rsidRPr="00BB5DA7">
              <w:rPr>
                <w:rFonts w:ascii="Times New Roman" w:eastAsia="Times New Roman" w:hAnsi="Times New Roman" w:cs="Times New Roman"/>
                <w:color w:val="000000"/>
                <w:sz w:val="24"/>
                <w:szCs w:val="24"/>
                <w:lang w:val="uk-UA" w:eastAsia="ru-RU"/>
              </w:rPr>
              <w:t>»</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Ізюмськийр-н,</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 Червоний Оскіл</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smartTag w:uri="urn:schemas-microsoft-com:office:smarttags" w:element="metricconverter">
              <w:smartTagPr>
                <w:attr w:name="ProductID" w:val="1 М"/>
              </w:smartTagPr>
              <w:r w:rsidRPr="00BB5DA7">
                <w:rPr>
                  <w:rFonts w:ascii="Times New Roman" w:eastAsia="Times New Roman" w:hAnsi="Times New Roman" w:cs="Times New Roman"/>
                  <w:color w:val="000000"/>
                  <w:sz w:val="24"/>
                  <w:szCs w:val="24"/>
                  <w:lang w:val="uk-UA" w:eastAsia="ru-RU"/>
                </w:rPr>
                <w:t>1 М</w:t>
              </w:r>
            </w:smartTag>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eastAsia="ru-RU"/>
              </w:rPr>
              <w:t>с</w:t>
            </w:r>
            <w:r w:rsidRPr="00BB5DA7">
              <w:rPr>
                <w:rFonts w:ascii="Times New Roman" w:eastAsia="Times New Roman" w:hAnsi="Times New Roman" w:cs="Times New Roman"/>
                <w:color w:val="000000"/>
                <w:sz w:val="24"/>
                <w:szCs w:val="24"/>
                <w:lang w:val="uk-UA" w:eastAsia="ru-RU"/>
              </w:rPr>
              <w:t>верд</w:t>
            </w:r>
            <w:r w:rsidRPr="00BB5DA7">
              <w:rPr>
                <w:rFonts w:ascii="Times New Roman" w:eastAsia="Times New Roman" w:hAnsi="Times New Roman" w:cs="Times New Roman"/>
                <w:color w:val="000000"/>
                <w:sz w:val="24"/>
                <w:szCs w:val="24"/>
                <w:lang w:eastAsia="ru-RU"/>
              </w:rPr>
              <w:t>.</w:t>
            </w:r>
          </w:p>
        </w:tc>
        <w:tc>
          <w:tcPr>
            <w:tcW w:w="972"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en-US" w:eastAsia="ru-RU"/>
              </w:rPr>
              <w:t>C</w:t>
            </w:r>
            <w:r w:rsidRPr="00BB5DA7">
              <w:rPr>
                <w:rFonts w:ascii="Times New Roman" w:eastAsia="Times New Roman" w:hAnsi="Times New Roman" w:cs="Times New Roman"/>
                <w:color w:val="000000"/>
                <w:sz w:val="24"/>
                <w:szCs w:val="24"/>
                <w:vertAlign w:val="subscript"/>
                <w:lang w:eastAsia="ru-RU"/>
              </w:rPr>
              <w:t>3</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proofErr w:type="spellStart"/>
            <w:r w:rsidRPr="00BB5DA7">
              <w:rPr>
                <w:rFonts w:ascii="Times New Roman" w:eastAsia="Times New Roman" w:hAnsi="Times New Roman" w:cs="Times New Roman"/>
                <w:color w:val="000000"/>
                <w:sz w:val="24"/>
                <w:szCs w:val="24"/>
                <w:lang w:eastAsia="ru-RU"/>
              </w:rPr>
              <w:t>сільськалікарня</w:t>
            </w:r>
            <w:proofErr w:type="spellEnd"/>
            <w:r w:rsidRPr="00BB5DA7">
              <w:rPr>
                <w:rFonts w:ascii="Times New Roman" w:eastAsia="Times New Roman" w:hAnsi="Times New Roman" w:cs="Times New Roman"/>
                <w:color w:val="000000"/>
                <w:sz w:val="24"/>
                <w:szCs w:val="24"/>
                <w:lang w:eastAsia="ru-RU"/>
              </w:rPr>
              <w:t>,</w:t>
            </w:r>
          </w:p>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eastAsia="ru-RU"/>
              </w:rPr>
              <w:t xml:space="preserve">не </w:t>
            </w:r>
            <w:proofErr w:type="spellStart"/>
            <w:r w:rsidRPr="00BB5DA7">
              <w:rPr>
                <w:rFonts w:ascii="Times New Roman" w:eastAsia="Times New Roman" w:hAnsi="Times New Roman" w:cs="Times New Roman"/>
                <w:color w:val="000000"/>
                <w:sz w:val="24"/>
                <w:szCs w:val="24"/>
                <w:lang w:eastAsia="ru-RU"/>
              </w:rPr>
              <w:t>використовується</w:t>
            </w:r>
            <w:proofErr w:type="spellEnd"/>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10</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11</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«Куп</w:t>
            </w:r>
            <w:r w:rsidRPr="00BB5DA7">
              <w:rPr>
                <w:rFonts w:ascii="Times New Roman" w:eastAsia="Times New Roman" w:hAnsi="Times New Roman" w:cs="Times New Roman"/>
                <w:b/>
                <w:color w:val="000000"/>
                <w:sz w:val="24"/>
                <w:szCs w:val="24"/>
                <w:lang w:eastAsia="ru-RU"/>
              </w:rPr>
              <w:t>’</w:t>
            </w:r>
            <w:r w:rsidRPr="00BB5DA7">
              <w:rPr>
                <w:rFonts w:ascii="Times New Roman" w:eastAsia="Times New Roman" w:hAnsi="Times New Roman" w:cs="Times New Roman"/>
                <w:b/>
                <w:color w:val="000000"/>
                <w:sz w:val="24"/>
                <w:szCs w:val="24"/>
                <w:lang w:val="uk-UA" w:eastAsia="ru-RU"/>
              </w:rPr>
              <w:t>янське»</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Куп’янський р-н, с Синиха</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джерело</w:t>
            </w:r>
          </w:p>
        </w:tc>
        <w:tc>
          <w:tcPr>
            <w:tcW w:w="972" w:type="dxa"/>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smartTag w:uri="urn:schemas-microsoft-com:office:smarttags" w:element="place">
              <w:r w:rsidRPr="00BB5DA7">
                <w:rPr>
                  <w:rFonts w:ascii="Times New Roman" w:eastAsia="Times New Roman" w:hAnsi="Times New Roman" w:cs="Times New Roman"/>
                  <w:color w:val="000000"/>
                  <w:sz w:val="24"/>
                  <w:szCs w:val="24"/>
                  <w:lang w:val="en-US" w:eastAsia="ru-RU"/>
                </w:rPr>
                <w:t>K</w:t>
              </w:r>
              <w:r w:rsidRPr="00BB5DA7">
                <w:rPr>
                  <w:rFonts w:ascii="Times New Roman" w:eastAsia="Times New Roman" w:hAnsi="Times New Roman" w:cs="Times New Roman"/>
                  <w:color w:val="000000"/>
                  <w:sz w:val="24"/>
                  <w:szCs w:val="24"/>
                  <w:vertAlign w:val="subscript"/>
                  <w:lang w:val="en-US" w:eastAsia="ru-RU"/>
                </w:rPr>
                <w:t>2</w:t>
              </w:r>
            </w:smartTag>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«Куп’янська»,</w:t>
            </w:r>
            <w:r w:rsidRPr="00BB5DA7">
              <w:rPr>
                <w:rFonts w:ascii="Times New Roman" w:eastAsia="Times New Roman" w:hAnsi="Times New Roman" w:cs="Times New Roman"/>
                <w:color w:val="000000"/>
                <w:sz w:val="24"/>
                <w:szCs w:val="24"/>
                <w:lang w:val="uk-UA" w:eastAsia="ru-RU"/>
              </w:rPr>
              <w:t xml:space="preserve"> АК «Бел-Гер»,</w:t>
            </w:r>
          </w:p>
          <w:p w:rsidR="00BB5DA7" w:rsidRPr="00BB5DA7" w:rsidRDefault="00BB5DA7" w:rsidP="00BB5DA7">
            <w:pPr>
              <w:spacing w:after="0" w:line="240" w:lineRule="auto"/>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для пиття місцевими жителями</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11</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12</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«Сахновщинське»</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 xml:space="preserve">Сахновщинський р-н, </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 Катеринівка</w:t>
            </w:r>
          </w:p>
        </w:tc>
        <w:tc>
          <w:tcPr>
            <w:tcW w:w="828"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7</w:t>
            </w:r>
          </w:p>
        </w:tc>
        <w:tc>
          <w:tcPr>
            <w:tcW w:w="900"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kn+bč</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eastAsia="ru-RU"/>
              </w:rPr>
              <w:t xml:space="preserve">Цех розливу –не </w:t>
            </w:r>
            <w:proofErr w:type="spellStart"/>
            <w:r w:rsidRPr="00BB5DA7">
              <w:rPr>
                <w:rFonts w:ascii="Times New Roman" w:eastAsia="Times New Roman" w:hAnsi="Times New Roman" w:cs="Times New Roman"/>
                <w:color w:val="000000"/>
                <w:sz w:val="24"/>
                <w:szCs w:val="24"/>
                <w:lang w:eastAsia="ru-RU"/>
              </w:rPr>
              <w:t>функціонує</w:t>
            </w:r>
            <w:proofErr w:type="spellEnd"/>
            <w:r w:rsidRPr="00BB5DA7">
              <w:rPr>
                <w:rFonts w:ascii="Times New Roman" w:eastAsia="Times New Roman" w:hAnsi="Times New Roman" w:cs="Times New Roman"/>
                <w:color w:val="000000"/>
                <w:sz w:val="24"/>
                <w:szCs w:val="24"/>
                <w:lang w:eastAsia="ru-RU"/>
              </w:rPr>
              <w:t xml:space="preserve">, </w:t>
            </w:r>
            <w:proofErr w:type="spellStart"/>
            <w:r w:rsidRPr="00BB5DA7">
              <w:rPr>
                <w:rFonts w:ascii="Times New Roman" w:eastAsia="Times New Roman" w:hAnsi="Times New Roman" w:cs="Times New Roman"/>
                <w:color w:val="000000"/>
                <w:sz w:val="24"/>
                <w:szCs w:val="24"/>
                <w:lang w:eastAsia="ru-RU"/>
              </w:rPr>
              <w:t>сверд</w:t>
            </w:r>
            <w:proofErr w:type="spellEnd"/>
            <w:r w:rsidRPr="00BB5DA7">
              <w:rPr>
                <w:rFonts w:ascii="Times New Roman" w:eastAsia="Times New Roman" w:hAnsi="Times New Roman" w:cs="Times New Roman"/>
                <w:color w:val="000000"/>
                <w:sz w:val="24"/>
                <w:szCs w:val="24"/>
                <w:lang w:eastAsia="ru-RU"/>
              </w:rPr>
              <w:t xml:space="preserve">. не </w:t>
            </w:r>
            <w:proofErr w:type="spellStart"/>
            <w:r w:rsidRPr="00BB5DA7">
              <w:rPr>
                <w:rFonts w:ascii="Times New Roman" w:eastAsia="Times New Roman" w:hAnsi="Times New Roman" w:cs="Times New Roman"/>
                <w:color w:val="000000"/>
                <w:sz w:val="24"/>
                <w:szCs w:val="24"/>
                <w:lang w:eastAsia="ru-RU"/>
              </w:rPr>
              <w:t>експлуатується</w:t>
            </w:r>
            <w:proofErr w:type="spellEnd"/>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12</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13</w:t>
            </w:r>
          </w:p>
        </w:tc>
        <w:tc>
          <w:tcPr>
            <w:tcW w:w="3351" w:type="dxa"/>
            <w:tcMar>
              <w:left w:w="0" w:type="dxa"/>
              <w:right w:w="0" w:type="dxa"/>
            </w:tcMar>
            <w:vAlign w:val="cente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«Рай-Оленівське»</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Харківський р-н, с Рай-Оленівка</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2е</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15р</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16р</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22</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27</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eastAsia="ru-RU"/>
              </w:rPr>
            </w:pP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ob</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b/>
                <w:color w:val="000000"/>
                <w:sz w:val="24"/>
                <w:szCs w:val="24"/>
                <w:lang w:eastAsia="ru-RU"/>
              </w:rPr>
            </w:pPr>
            <w:r w:rsidRPr="00BB5DA7">
              <w:rPr>
                <w:rFonts w:ascii="Times New Roman" w:eastAsia="Times New Roman" w:hAnsi="Times New Roman" w:cs="Times New Roman"/>
                <w:b/>
                <w:color w:val="000000"/>
                <w:sz w:val="24"/>
                <w:szCs w:val="24"/>
                <w:lang w:val="uk-UA" w:eastAsia="ru-RU"/>
              </w:rPr>
              <w:t>«Рай-Оленівська»</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сан. «Рай-Оленівка»- не</w:t>
            </w:r>
          </w:p>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uk-UA" w:eastAsia="ru-RU"/>
              </w:rPr>
              <w:t>функціонує</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13</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14</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b/>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«Харківське-1»</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2</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3</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proofErr w:type="spellStart"/>
            <w:r w:rsidRPr="00BB5DA7">
              <w:rPr>
                <w:rFonts w:ascii="Times New Roman" w:eastAsia="Times New Roman" w:hAnsi="Times New Roman" w:cs="Times New Roman"/>
                <w:color w:val="000000"/>
                <w:sz w:val="24"/>
                <w:szCs w:val="24"/>
                <w:lang w:eastAsia="ru-RU"/>
              </w:rPr>
              <w:t>сверд</w:t>
            </w:r>
            <w:proofErr w:type="spellEnd"/>
            <w:r w:rsidRPr="00BB5DA7">
              <w:rPr>
                <w:rFonts w:ascii="Times New Roman" w:eastAsia="Times New Roman" w:hAnsi="Times New Roman" w:cs="Times New Roman"/>
                <w:color w:val="000000"/>
                <w:sz w:val="24"/>
                <w:szCs w:val="24"/>
                <w:lang w:eastAsia="ru-RU"/>
              </w:rPr>
              <w:t>.</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eastAsia="ru-RU"/>
              </w:rPr>
              <w:t>с</w:t>
            </w:r>
            <w:r w:rsidRPr="00BB5DA7">
              <w:rPr>
                <w:rFonts w:ascii="Times New Roman" w:eastAsia="Times New Roman" w:hAnsi="Times New Roman" w:cs="Times New Roman"/>
                <w:color w:val="000000"/>
                <w:sz w:val="24"/>
                <w:szCs w:val="24"/>
                <w:lang w:val="uk-UA" w:eastAsia="ru-RU"/>
              </w:rPr>
              <w:t>верд</w:t>
            </w:r>
            <w:r w:rsidRPr="00BB5DA7">
              <w:rPr>
                <w:rFonts w:ascii="Times New Roman" w:eastAsia="Times New Roman" w:hAnsi="Times New Roman" w:cs="Times New Roman"/>
                <w:color w:val="000000"/>
                <w:sz w:val="24"/>
                <w:szCs w:val="24"/>
                <w:lang w:eastAsia="ru-RU"/>
              </w:rPr>
              <w:t>.</w:t>
            </w:r>
          </w:p>
        </w:tc>
        <w:tc>
          <w:tcPr>
            <w:tcW w:w="972"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P</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kn+bč</w:t>
            </w:r>
          </w:p>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en-US" w:eastAsia="ru-RU"/>
              </w:rPr>
              <w:t>J</w:t>
            </w:r>
            <w:r w:rsidRPr="00BB5DA7">
              <w:rPr>
                <w:rFonts w:ascii="Times New Roman" w:eastAsia="Times New Roman" w:hAnsi="Times New Roman" w:cs="Times New Roman"/>
                <w:color w:val="000000"/>
                <w:sz w:val="24"/>
                <w:szCs w:val="24"/>
                <w:vertAlign w:val="subscript"/>
                <w:lang w:val="en-US" w:eastAsia="ru-RU"/>
              </w:rPr>
              <w:t>2</w:t>
            </w:r>
            <w:r w:rsidRPr="00BB5DA7">
              <w:rPr>
                <w:rFonts w:ascii="Times New Roman" w:eastAsia="Times New Roman" w:hAnsi="Times New Roman" w:cs="Times New Roman"/>
                <w:color w:val="000000"/>
                <w:sz w:val="24"/>
                <w:szCs w:val="24"/>
                <w:lang w:val="en-US" w:eastAsia="ru-RU"/>
              </w:rPr>
              <w:t>+J</w:t>
            </w:r>
            <w:r w:rsidRPr="00BB5DA7">
              <w:rPr>
                <w:rFonts w:ascii="Times New Roman" w:eastAsia="Times New Roman" w:hAnsi="Times New Roman" w:cs="Times New Roman"/>
                <w:color w:val="000000"/>
                <w:sz w:val="24"/>
                <w:szCs w:val="24"/>
                <w:vertAlign w:val="subscript"/>
                <w:lang w:val="en-US" w:eastAsia="ru-RU"/>
              </w:rPr>
              <w:t>3</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ДОТ «Діброва»</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 xml:space="preserve">«Грайвода», </w:t>
            </w:r>
            <w:r w:rsidRPr="00BB5DA7">
              <w:rPr>
                <w:rFonts w:ascii="Times New Roman" w:eastAsia="Times New Roman" w:hAnsi="Times New Roman" w:cs="Times New Roman"/>
                <w:color w:val="000000"/>
                <w:sz w:val="24"/>
                <w:szCs w:val="24"/>
                <w:lang w:val="uk-UA" w:eastAsia="ru-RU"/>
              </w:rPr>
              <w:t xml:space="preserve">ГПВ, </w:t>
            </w:r>
          </w:p>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 2 не експлуатується</w:t>
            </w:r>
          </w:p>
        </w:tc>
      </w:tr>
      <w:tr w:rsidR="00BB5DA7" w:rsidRPr="00BB5DA7" w:rsidTr="00BB5DA7">
        <w:tc>
          <w:tcPr>
            <w:tcW w:w="54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14</w:t>
            </w:r>
          </w:p>
        </w:tc>
        <w:tc>
          <w:tcPr>
            <w:tcW w:w="720"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15</w:t>
            </w:r>
          </w:p>
        </w:tc>
        <w:tc>
          <w:tcPr>
            <w:tcW w:w="3351"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b/>
                <w:color w:val="000000"/>
                <w:sz w:val="24"/>
                <w:szCs w:val="24"/>
                <w:lang w:val="uk-UA" w:eastAsia="ru-RU"/>
              </w:rPr>
              <w:t>«Харківське-2»</w:t>
            </w:r>
            <w:r w:rsidRPr="00BB5DA7">
              <w:rPr>
                <w:rFonts w:ascii="Times New Roman" w:eastAsia="Times New Roman" w:hAnsi="Times New Roman" w:cs="Times New Roman"/>
                <w:color w:val="000000"/>
                <w:sz w:val="24"/>
                <w:szCs w:val="24"/>
                <w:lang w:val="uk-UA" w:eastAsia="ru-RU"/>
              </w:rPr>
              <w:t xml:space="preserve"> (сан. «Роща»)</w:t>
            </w:r>
          </w:p>
        </w:tc>
        <w:tc>
          <w:tcPr>
            <w:tcW w:w="828"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sz w:val="24"/>
                <w:szCs w:val="24"/>
                <w:lang w:val="uk-UA" w:eastAsia="ru-RU"/>
              </w:rPr>
            </w:pPr>
            <w:r w:rsidRPr="00BB5DA7">
              <w:rPr>
                <w:rFonts w:ascii="Times New Roman" w:eastAsia="Times New Roman" w:hAnsi="Times New Roman" w:cs="Times New Roman"/>
                <w:sz w:val="24"/>
                <w:szCs w:val="24"/>
                <w:lang w:val="uk-UA" w:eastAsia="ru-RU"/>
              </w:rPr>
              <w:t>1</w:t>
            </w:r>
          </w:p>
        </w:tc>
        <w:tc>
          <w:tcPr>
            <w:tcW w:w="900" w:type="dxa"/>
            <w:tcMar>
              <w:left w:w="0" w:type="dxa"/>
              <w:right w:w="0" w:type="dxa"/>
            </w:tcMar>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сверд.</w:t>
            </w:r>
          </w:p>
        </w:tc>
        <w:tc>
          <w:tcPr>
            <w:tcW w:w="972" w:type="dxa"/>
          </w:tcPr>
          <w:p w:rsidR="00BB5DA7" w:rsidRPr="00BB5DA7" w:rsidRDefault="00BB5DA7" w:rsidP="00BB5DA7">
            <w:pPr>
              <w:spacing w:after="0" w:line="240" w:lineRule="auto"/>
              <w:jc w:val="both"/>
              <w:rPr>
                <w:rFonts w:ascii="Times New Roman" w:eastAsia="Times New Roman" w:hAnsi="Times New Roman" w:cs="Times New Roman"/>
                <w:color w:val="000000"/>
                <w:sz w:val="24"/>
                <w:szCs w:val="24"/>
                <w:lang w:val="en-US" w:eastAsia="ru-RU"/>
              </w:rPr>
            </w:pPr>
            <w:r w:rsidRPr="00BB5DA7">
              <w:rPr>
                <w:rFonts w:ascii="Times New Roman" w:eastAsia="Times New Roman" w:hAnsi="Times New Roman" w:cs="Times New Roman"/>
                <w:color w:val="000000"/>
                <w:sz w:val="24"/>
                <w:szCs w:val="24"/>
                <w:lang w:val="en-US" w:eastAsia="ru-RU"/>
              </w:rPr>
              <w:t>T</w:t>
            </w:r>
            <w:r w:rsidRPr="00BB5DA7">
              <w:rPr>
                <w:rFonts w:ascii="Times New Roman" w:eastAsia="Times New Roman" w:hAnsi="Times New Roman" w:cs="Times New Roman"/>
                <w:color w:val="000000"/>
                <w:sz w:val="24"/>
                <w:szCs w:val="24"/>
                <w:vertAlign w:val="subscript"/>
                <w:lang w:val="en-US" w:eastAsia="ru-RU"/>
              </w:rPr>
              <w:t>1-2</w:t>
            </w:r>
            <w:r w:rsidRPr="00BB5DA7">
              <w:rPr>
                <w:rFonts w:ascii="Times New Roman" w:eastAsia="Times New Roman" w:hAnsi="Times New Roman" w:cs="Times New Roman"/>
                <w:color w:val="000000"/>
                <w:sz w:val="24"/>
                <w:szCs w:val="24"/>
                <w:lang w:val="en-US" w:eastAsia="ru-RU"/>
              </w:rPr>
              <w:t>sr</w:t>
            </w:r>
          </w:p>
        </w:tc>
        <w:tc>
          <w:tcPr>
            <w:tcW w:w="3240" w:type="dxa"/>
            <w:tcMar>
              <w:left w:w="0" w:type="dxa"/>
              <w:right w:w="0" w:type="dxa"/>
            </w:tcMar>
          </w:tcPr>
          <w:p w:rsidR="00BB5DA7" w:rsidRPr="00BB5DA7" w:rsidRDefault="00BB5DA7" w:rsidP="00BB5DA7">
            <w:pPr>
              <w:spacing w:after="0" w:line="240" w:lineRule="auto"/>
              <w:rPr>
                <w:rFonts w:ascii="Times New Roman" w:eastAsia="Times New Roman" w:hAnsi="Times New Roman" w:cs="Times New Roman"/>
                <w:color w:val="000000"/>
                <w:sz w:val="24"/>
                <w:szCs w:val="24"/>
                <w:lang w:val="uk-UA" w:eastAsia="ru-RU"/>
              </w:rPr>
            </w:pPr>
            <w:r w:rsidRPr="00BB5DA7">
              <w:rPr>
                <w:rFonts w:ascii="Times New Roman" w:eastAsia="Times New Roman" w:hAnsi="Times New Roman" w:cs="Times New Roman"/>
                <w:color w:val="000000"/>
                <w:sz w:val="24"/>
                <w:szCs w:val="24"/>
                <w:lang w:val="uk-UA" w:eastAsia="ru-RU"/>
              </w:rPr>
              <w:t>не експлуатується</w:t>
            </w:r>
          </w:p>
        </w:tc>
      </w:tr>
    </w:tbl>
    <w:p w:rsidR="00BB5DA7" w:rsidRPr="00BB5DA7" w:rsidRDefault="00BB5DA7" w:rsidP="00BB5DA7">
      <w:pPr>
        <w:spacing w:after="0" w:line="240" w:lineRule="auto"/>
        <w:ind w:firstLine="708"/>
        <w:rPr>
          <w:rFonts w:ascii="Times New Roman" w:eastAsia="Times New Roman" w:hAnsi="Times New Roman" w:cs="Times New Roman"/>
          <w:color w:val="000000"/>
          <w:sz w:val="24"/>
          <w:szCs w:val="24"/>
          <w:lang w:eastAsia="ru-RU"/>
        </w:rPr>
      </w:pPr>
      <w:r w:rsidRPr="00BB5DA7">
        <w:rPr>
          <w:rFonts w:ascii="Times New Roman" w:eastAsia="Times New Roman" w:hAnsi="Times New Roman" w:cs="Times New Roman"/>
          <w:color w:val="000000"/>
          <w:sz w:val="24"/>
          <w:szCs w:val="24"/>
          <w:lang w:val="uk-UA" w:eastAsia="ru-RU"/>
        </w:rPr>
        <w:t xml:space="preserve">   Примітка. Родовища  5-7 розташовані в Сумській області;  8-15 - в Харківській.</w:t>
      </w:r>
    </w:p>
    <w:p w:rsidR="00BB5DA7" w:rsidRPr="00BB5DA7" w:rsidRDefault="00BB5DA7" w:rsidP="00BB5DA7">
      <w:pPr>
        <w:spacing w:after="0" w:line="240" w:lineRule="auto"/>
        <w:rPr>
          <w:rFonts w:ascii="Times New Roman" w:eastAsia="Times New Roman" w:hAnsi="Times New Roman" w:cs="Times New Roman"/>
          <w:color w:val="000000"/>
          <w:sz w:val="24"/>
          <w:szCs w:val="24"/>
          <w:lang w:eastAsia="ru-RU"/>
        </w:rPr>
      </w:pPr>
    </w:p>
    <w:p w:rsidR="00B85D7D" w:rsidRPr="00BB5DA7" w:rsidRDefault="00B85D7D" w:rsidP="001160C8">
      <w:pPr>
        <w:spacing w:after="0" w:line="360" w:lineRule="auto"/>
        <w:jc w:val="right"/>
        <w:rPr>
          <w:rFonts w:ascii="Times New Roman" w:hAnsi="Times New Roman" w:cs="Times New Roman"/>
          <w:sz w:val="28"/>
          <w:szCs w:val="28"/>
        </w:rPr>
      </w:pPr>
    </w:p>
    <w:p w:rsidR="00F82450" w:rsidRDefault="00F82450" w:rsidP="001160C8">
      <w:pPr>
        <w:spacing w:after="0" w:line="360" w:lineRule="auto"/>
        <w:jc w:val="right"/>
        <w:rPr>
          <w:rFonts w:ascii="Times New Roman" w:hAnsi="Times New Roman" w:cs="Times New Roman"/>
          <w:sz w:val="28"/>
          <w:szCs w:val="28"/>
          <w:lang w:val="uk-UA"/>
        </w:rPr>
      </w:pPr>
    </w:p>
    <w:p w:rsidR="00F82450" w:rsidRDefault="00F82450">
      <w:pPr>
        <w:rPr>
          <w:rFonts w:ascii="Times New Roman" w:hAnsi="Times New Roman" w:cs="Times New Roman"/>
          <w:sz w:val="28"/>
          <w:szCs w:val="28"/>
          <w:lang w:val="uk-UA"/>
        </w:rPr>
      </w:pPr>
      <w:r>
        <w:rPr>
          <w:rFonts w:ascii="Times New Roman" w:hAnsi="Times New Roman" w:cs="Times New Roman"/>
          <w:sz w:val="28"/>
          <w:szCs w:val="28"/>
          <w:lang w:val="uk-UA"/>
        </w:rPr>
        <w:br w:type="page"/>
      </w:r>
    </w:p>
    <w:p w:rsidR="00B85D7D" w:rsidRDefault="00F82450" w:rsidP="001160C8">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Додаток Ж</w:t>
      </w:r>
    </w:p>
    <w:p w:rsidR="00B85D7D" w:rsidRDefault="00F82450" w:rsidP="002F4A35">
      <w:pPr>
        <w:spacing w:after="0" w:line="360" w:lineRule="auto"/>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480810" cy="8911114"/>
            <wp:effectExtent l="19050" t="0" r="0" b="0"/>
            <wp:docPr id="4" name="Рисунок 1" descr="C:\Users\Инна\Pictures\2017-11-0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нна\Pictures\2017-11-02\001.jpg"/>
                    <pic:cNvPicPr>
                      <a:picLocks noChangeAspect="1" noChangeArrowheads="1"/>
                    </pic:cNvPicPr>
                  </pic:nvPicPr>
                  <pic:blipFill>
                    <a:blip r:embed="rId20" cstate="print"/>
                    <a:srcRect/>
                    <a:stretch>
                      <a:fillRect/>
                    </a:stretch>
                  </pic:blipFill>
                  <pic:spPr bwMode="auto">
                    <a:xfrm>
                      <a:off x="0" y="0"/>
                      <a:ext cx="6480810" cy="8911114"/>
                    </a:xfrm>
                    <a:prstGeom prst="rect">
                      <a:avLst/>
                    </a:prstGeom>
                    <a:noFill/>
                    <a:ln w="9525">
                      <a:noFill/>
                      <a:miter lim="800000"/>
                      <a:headEnd/>
                      <a:tailEnd/>
                    </a:ln>
                  </pic:spPr>
                </pic:pic>
              </a:graphicData>
            </a:graphic>
          </wp:inline>
        </w:drawing>
      </w:r>
    </w:p>
    <w:p w:rsidR="00282225" w:rsidRDefault="005A551D" w:rsidP="00282225">
      <w:pPr>
        <w:spacing w:after="0" w:line="360" w:lineRule="auto"/>
        <w:jc w:val="right"/>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1673600" behindDoc="1" locked="0" layoutInCell="1" allowOverlap="1" wp14:anchorId="79528F66" wp14:editId="6F543330">
            <wp:simplePos x="0" y="0"/>
            <wp:positionH relativeFrom="column">
              <wp:posOffset>165735</wp:posOffset>
            </wp:positionH>
            <wp:positionV relativeFrom="paragraph">
              <wp:posOffset>251460</wp:posOffset>
            </wp:positionV>
            <wp:extent cx="6238875" cy="8820150"/>
            <wp:effectExtent l="0" t="0" r="0" b="0"/>
            <wp:wrapTight wrapText="bothSides">
              <wp:wrapPolygon edited="0">
                <wp:start x="0" y="0"/>
                <wp:lineTo x="0" y="21553"/>
                <wp:lineTo x="21567" y="21553"/>
                <wp:lineTo x="21567" y="0"/>
                <wp:lineTo x="0" y="0"/>
              </wp:wrapPolygon>
            </wp:wrapTight>
            <wp:docPr id="14" name="Рисунок 14" descr="C:\Documents and Settings\User\Рабочий стол\Scan_20171203_183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Scan_20171203_18343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38875" cy="8820150"/>
                    </a:xfrm>
                    <a:prstGeom prst="rect">
                      <a:avLst/>
                    </a:prstGeom>
                    <a:noFill/>
                    <a:ln>
                      <a:noFill/>
                    </a:ln>
                  </pic:spPr>
                </pic:pic>
              </a:graphicData>
            </a:graphic>
            <wp14:sizeRelH relativeFrom="page">
              <wp14:pctWidth>0</wp14:pctWidth>
            </wp14:sizeRelH>
            <wp14:sizeRelV relativeFrom="page">
              <wp14:pctHeight>0</wp14:pctHeight>
            </wp14:sizeRelV>
          </wp:anchor>
        </w:drawing>
      </w:r>
      <w:r w:rsidR="00282225">
        <w:rPr>
          <w:rFonts w:ascii="Times New Roman" w:hAnsi="Times New Roman" w:cs="Times New Roman"/>
          <w:sz w:val="28"/>
          <w:szCs w:val="28"/>
          <w:lang w:val="uk-UA"/>
        </w:rPr>
        <w:t>Додаток З</w:t>
      </w:r>
    </w:p>
    <w:p w:rsidR="005A551D" w:rsidRPr="005A551D" w:rsidRDefault="005A551D" w:rsidP="005A551D">
      <w:pPr>
        <w:spacing w:after="0" w:line="360" w:lineRule="auto"/>
        <w:jc w:val="right"/>
        <w:rPr>
          <w:rFonts w:ascii="Times New Roman" w:hAnsi="Times New Roman" w:cs="Times New Roman"/>
          <w:sz w:val="28"/>
          <w:szCs w:val="28"/>
          <w:lang w:val="uk-UA"/>
        </w:rPr>
      </w:pPr>
      <w:r w:rsidRPr="005A551D">
        <w:rPr>
          <w:rFonts w:ascii="Times New Roman" w:hAnsi="Times New Roman" w:cs="Times New Roman"/>
          <w:sz w:val="28"/>
          <w:szCs w:val="28"/>
          <w:lang w:val="uk-UA"/>
        </w:rPr>
        <w:lastRenderedPageBreak/>
        <w:t>Продовження додатку З</w:t>
      </w:r>
    </w:p>
    <w:p w:rsidR="00B85D7D" w:rsidRDefault="005A551D" w:rsidP="005A551D">
      <w:pPr>
        <w:spacing w:after="0" w:line="360" w:lineRule="auto"/>
        <w:jc w:val="right"/>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4624" behindDoc="1" locked="0" layoutInCell="1" allowOverlap="1" wp14:anchorId="028F2743" wp14:editId="48E1F6FA">
            <wp:simplePos x="0" y="0"/>
            <wp:positionH relativeFrom="column">
              <wp:posOffset>584835</wp:posOffset>
            </wp:positionH>
            <wp:positionV relativeFrom="paragraph">
              <wp:posOffset>306705</wp:posOffset>
            </wp:positionV>
            <wp:extent cx="5895975" cy="8477250"/>
            <wp:effectExtent l="0" t="0" r="0" b="0"/>
            <wp:wrapTight wrapText="bothSides">
              <wp:wrapPolygon edited="0">
                <wp:start x="0" y="0"/>
                <wp:lineTo x="0" y="21551"/>
                <wp:lineTo x="21565" y="21551"/>
                <wp:lineTo x="21565" y="0"/>
                <wp:lineTo x="0" y="0"/>
              </wp:wrapPolygon>
            </wp:wrapTight>
            <wp:docPr id="25" name="Рисунок 25" descr="C:\Documents and Settings\User\Рабочий стол\Scan_20171203_182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Scan_20171203_18205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95975" cy="8477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9D358F" w:rsidRDefault="009D358F"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5A551D" w:rsidRDefault="005A551D" w:rsidP="009D358F">
      <w:pPr>
        <w:spacing w:after="0" w:line="360" w:lineRule="auto"/>
        <w:jc w:val="right"/>
        <w:rPr>
          <w:rFonts w:ascii="Times New Roman" w:hAnsi="Times New Roman" w:cs="Times New Roman"/>
          <w:sz w:val="28"/>
          <w:szCs w:val="28"/>
          <w:lang w:val="uk-UA"/>
        </w:rPr>
      </w:pPr>
    </w:p>
    <w:p w:rsidR="009D358F" w:rsidRDefault="009D358F" w:rsidP="009D358F">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Додаток  К</w:t>
      </w:r>
    </w:p>
    <w:p w:rsidR="009D358F" w:rsidRDefault="009D358F" w:rsidP="009D358F">
      <w:pPr>
        <w:spacing w:after="0" w:line="360" w:lineRule="auto"/>
        <w:jc w:val="right"/>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480810" cy="8911114"/>
            <wp:effectExtent l="19050" t="0" r="0" b="0"/>
            <wp:docPr id="17" name="Рисунок 6" descr="C:\Users\Инна\Pictures\2017-11-12 протокол 2\протокол 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Инна\Pictures\2017-11-12 протокол 2\протокол 2 001.jpg"/>
                    <pic:cNvPicPr>
                      <a:picLocks noChangeAspect="1" noChangeArrowheads="1"/>
                    </pic:cNvPicPr>
                  </pic:nvPicPr>
                  <pic:blipFill>
                    <a:blip r:embed="rId23" cstate="print"/>
                    <a:srcRect/>
                    <a:stretch>
                      <a:fillRect/>
                    </a:stretch>
                  </pic:blipFill>
                  <pic:spPr bwMode="auto">
                    <a:xfrm>
                      <a:off x="0" y="0"/>
                      <a:ext cx="6480810" cy="8911114"/>
                    </a:xfrm>
                    <a:prstGeom prst="rect">
                      <a:avLst/>
                    </a:prstGeom>
                    <a:noFill/>
                    <a:ln w="9525">
                      <a:noFill/>
                      <a:miter lim="800000"/>
                      <a:headEnd/>
                      <a:tailEnd/>
                    </a:ln>
                  </pic:spPr>
                </pic:pic>
              </a:graphicData>
            </a:graphic>
          </wp:inline>
        </w:drawing>
      </w:r>
    </w:p>
    <w:p w:rsidR="009D358F" w:rsidRDefault="009D358F" w:rsidP="009D358F">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Продовження додатку К </w:t>
      </w:r>
    </w:p>
    <w:p w:rsidR="009D358F" w:rsidRDefault="009D358F" w:rsidP="009D358F">
      <w:pPr>
        <w:spacing w:after="0" w:line="360" w:lineRule="auto"/>
        <w:jc w:val="right"/>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6480810" cy="8911114"/>
            <wp:effectExtent l="19050" t="0" r="0" b="0"/>
            <wp:docPr id="18" name="Рисунок 7" descr="C:\Users\Инна\Pictures\2017-11-12 протокол 2 2\протокол 2 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Инна\Pictures\2017-11-12 протокол 2 2\протокол 2 2 001.jpg"/>
                    <pic:cNvPicPr>
                      <a:picLocks noChangeAspect="1" noChangeArrowheads="1"/>
                    </pic:cNvPicPr>
                  </pic:nvPicPr>
                  <pic:blipFill>
                    <a:blip r:embed="rId24" cstate="print"/>
                    <a:srcRect/>
                    <a:stretch>
                      <a:fillRect/>
                    </a:stretch>
                  </pic:blipFill>
                  <pic:spPr bwMode="auto">
                    <a:xfrm>
                      <a:off x="0" y="0"/>
                      <a:ext cx="6480810" cy="8911114"/>
                    </a:xfrm>
                    <a:prstGeom prst="rect">
                      <a:avLst/>
                    </a:prstGeom>
                    <a:noFill/>
                    <a:ln w="9525">
                      <a:noFill/>
                      <a:miter lim="800000"/>
                      <a:headEnd/>
                      <a:tailEnd/>
                    </a:ln>
                  </pic:spPr>
                </pic:pic>
              </a:graphicData>
            </a:graphic>
          </wp:inline>
        </w:drawing>
      </w:r>
    </w:p>
    <w:p w:rsidR="00596D6E" w:rsidRDefault="00596D6E" w:rsidP="009D358F">
      <w:pPr>
        <w:spacing w:after="0" w:line="360" w:lineRule="auto"/>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Додаток Л</w:t>
      </w:r>
    </w:p>
    <w:p w:rsidR="00596D6E" w:rsidRDefault="00596D6E" w:rsidP="00596D6E">
      <w:pPr>
        <w:spacing w:after="0" w:line="360" w:lineRule="auto"/>
        <w:jc w:val="center"/>
        <w:rPr>
          <w:rFonts w:ascii="Times New Roman" w:hAnsi="Times New Roman" w:cs="Times New Roman"/>
          <w:b/>
          <w:sz w:val="28"/>
          <w:szCs w:val="28"/>
          <w:lang w:val="uk-UA"/>
        </w:rPr>
      </w:pPr>
      <w:r w:rsidRPr="00596D6E">
        <w:rPr>
          <w:rFonts w:ascii="Times New Roman" w:hAnsi="Times New Roman" w:cs="Times New Roman"/>
          <w:b/>
          <w:sz w:val="28"/>
          <w:szCs w:val="28"/>
          <w:lang w:val="uk-UA"/>
        </w:rPr>
        <w:t>Схематичний геологічний розріз родовища Сахновщинське</w:t>
      </w:r>
    </w:p>
    <w:p w:rsidR="00596D6E" w:rsidRDefault="00596D6E" w:rsidP="00596D6E">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p>
    <w:p w:rsidR="00596D6E" w:rsidRDefault="00596D6E" w:rsidP="00596D6E">
      <w:pPr>
        <w:spacing w:after="0" w:line="360" w:lineRule="auto"/>
        <w:jc w:val="center"/>
        <w:rPr>
          <w:rFonts w:ascii="Times New Roman" w:hAnsi="Times New Roman" w:cs="Times New Roman"/>
          <w:b/>
          <w:sz w:val="28"/>
          <w:szCs w:val="28"/>
          <w:lang w:val="uk-UA"/>
        </w:rPr>
      </w:pPr>
    </w:p>
    <w:p w:rsidR="00596D6E" w:rsidRDefault="00596D6E" w:rsidP="00596D6E">
      <w:pPr>
        <w:spacing w:after="0" w:line="360" w:lineRule="auto"/>
        <w:jc w:val="center"/>
        <w:rPr>
          <w:rFonts w:ascii="Times New Roman" w:hAnsi="Times New Roman" w:cs="Times New Roman"/>
          <w:b/>
          <w:sz w:val="28"/>
          <w:szCs w:val="28"/>
          <w:lang w:val="uk-UA"/>
        </w:rPr>
      </w:pPr>
    </w:p>
    <w:p w:rsidR="00596D6E" w:rsidRPr="00596D6E" w:rsidRDefault="00596D6E" w:rsidP="00596D6E">
      <w:pPr>
        <w:spacing w:after="0" w:line="360" w:lineRule="auto"/>
        <w:jc w:val="center"/>
        <w:rPr>
          <w:rFonts w:ascii="Times New Roman" w:hAnsi="Times New Roman" w:cs="Times New Roman"/>
          <w:sz w:val="28"/>
          <w:szCs w:val="28"/>
          <w:lang w:val="uk-UA"/>
        </w:rPr>
      </w:pPr>
      <w:r w:rsidRPr="00596D6E">
        <w:rPr>
          <w:rFonts w:ascii="Times New Roman" w:hAnsi="Times New Roman" w:cs="Times New Roman"/>
          <w:sz w:val="28"/>
          <w:szCs w:val="28"/>
          <w:lang w:val="uk-UA"/>
        </w:rPr>
        <w:t>Масштаб 1:100000</w:t>
      </w:r>
    </w:p>
    <w:p w:rsidR="00596D6E" w:rsidRPr="00596D6E" w:rsidRDefault="00596D6E" w:rsidP="00596D6E">
      <w:pPr>
        <w:spacing w:after="0" w:line="240" w:lineRule="auto"/>
        <w:rPr>
          <w:rFonts w:ascii="Arial Unicode MS" w:eastAsia="Arial Unicode MS" w:hAnsi="Arial Unicode MS" w:cs="Arial Unicode MS"/>
          <w:sz w:val="2"/>
          <w:szCs w:val="2"/>
          <w:lang w:val="uk-UA" w:eastAsia="ru-RU"/>
        </w:rPr>
      </w:pPr>
      <w:r>
        <w:rPr>
          <w:rFonts w:ascii="Arial Unicode MS" w:eastAsia="Arial Unicode MS" w:hAnsi="Arial Unicode MS" w:cs="Arial Unicode MS"/>
          <w:noProof/>
          <w:sz w:val="2"/>
          <w:szCs w:val="2"/>
          <w:lang w:eastAsia="ru-RU"/>
        </w:rPr>
        <w:drawing>
          <wp:inline distT="0" distB="0" distL="0" distR="0">
            <wp:extent cx="5762625" cy="4953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2625" cy="4953000"/>
                    </a:xfrm>
                    <a:prstGeom prst="rect">
                      <a:avLst/>
                    </a:prstGeom>
                    <a:noFill/>
                    <a:ln>
                      <a:noFill/>
                    </a:ln>
                  </pic:spPr>
                </pic:pic>
              </a:graphicData>
            </a:graphic>
          </wp:inline>
        </w:drawing>
      </w:r>
    </w:p>
    <w:p w:rsidR="00596D6E" w:rsidRDefault="00596D6E">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pPr>
        <w:spacing w:after="0" w:line="360" w:lineRule="auto"/>
        <w:jc w:val="center"/>
        <w:rPr>
          <w:rFonts w:ascii="Times New Roman" w:hAnsi="Times New Roman" w:cs="Times New Roman"/>
          <w:b/>
          <w:sz w:val="28"/>
          <w:szCs w:val="28"/>
          <w:lang w:val="uk-UA"/>
        </w:rPr>
      </w:pPr>
    </w:p>
    <w:p w:rsidR="00A72EA6" w:rsidRDefault="00A72EA6" w:rsidP="00A72EA6">
      <w:pPr>
        <w:spacing w:after="0" w:line="360" w:lineRule="auto"/>
        <w:jc w:val="right"/>
        <w:rPr>
          <w:rFonts w:ascii="Times New Roman" w:hAnsi="Times New Roman" w:cs="Times New Roman"/>
          <w:sz w:val="28"/>
          <w:szCs w:val="28"/>
          <w:lang w:val="uk-UA"/>
        </w:rPr>
      </w:pPr>
      <w:r w:rsidRPr="00A72EA6">
        <w:rPr>
          <w:rFonts w:ascii="Times New Roman" w:hAnsi="Times New Roman" w:cs="Times New Roman"/>
          <w:sz w:val="28"/>
          <w:szCs w:val="28"/>
          <w:lang w:val="uk-UA"/>
        </w:rPr>
        <w:lastRenderedPageBreak/>
        <w:t>Продовження додатку Л</w:t>
      </w:r>
    </w:p>
    <w:p w:rsidR="00A72EA6" w:rsidRDefault="00A72EA6" w:rsidP="00A72EA6">
      <w:pPr>
        <w:spacing w:after="0" w:line="360" w:lineRule="auto"/>
        <w:jc w:val="right"/>
        <w:rPr>
          <w:rFonts w:ascii="Times New Roman" w:hAnsi="Times New Roman" w:cs="Times New Roman"/>
          <w:sz w:val="28"/>
          <w:szCs w:val="28"/>
          <w:lang w:val="uk-UA"/>
        </w:rPr>
      </w:pPr>
    </w:p>
    <w:p w:rsidR="00A72EA6" w:rsidRDefault="00A72EA6" w:rsidP="00A72EA6">
      <w:pPr>
        <w:spacing w:after="0" w:line="360" w:lineRule="auto"/>
        <w:jc w:val="right"/>
        <w:rPr>
          <w:rFonts w:ascii="Times New Roman" w:hAnsi="Times New Roman" w:cs="Times New Roman"/>
          <w:sz w:val="28"/>
          <w:szCs w:val="28"/>
          <w:lang w:val="uk-UA"/>
        </w:rPr>
      </w:pPr>
    </w:p>
    <w:p w:rsidR="00A72EA6" w:rsidRDefault="00A72EA6" w:rsidP="00A72EA6">
      <w:pPr>
        <w:spacing w:after="0" w:line="360" w:lineRule="auto"/>
        <w:jc w:val="right"/>
        <w:rPr>
          <w:rFonts w:ascii="Times New Roman" w:hAnsi="Times New Roman" w:cs="Times New Roman"/>
          <w:sz w:val="28"/>
          <w:szCs w:val="28"/>
          <w:lang w:val="uk-UA"/>
        </w:rPr>
      </w:pPr>
    </w:p>
    <w:p w:rsidR="00A72EA6" w:rsidRDefault="00A72EA6" w:rsidP="00A72EA6">
      <w:pPr>
        <w:spacing w:after="0"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Літологічний склад порід</w:t>
      </w:r>
    </w:p>
    <w:p w:rsidR="00A72EA6" w:rsidRDefault="00A944C6" w:rsidP="00A72EA6">
      <w:pPr>
        <w:spacing w:after="0" w:line="360" w:lineRule="auto"/>
        <w:jc w:val="center"/>
        <w:rPr>
          <w:rFonts w:ascii="Times New Roman" w:hAnsi="Times New Roman" w:cs="Times New Roman"/>
          <w:sz w:val="28"/>
          <w:szCs w:val="28"/>
          <w:lang w:val="uk-UA"/>
        </w:rPr>
      </w:pPr>
      <w:r>
        <w:rPr>
          <w:rFonts w:ascii="Times New Roman" w:hAnsi="Times New Roman" w:cs="Times New Roman"/>
          <w:noProof/>
          <w:sz w:val="28"/>
          <w:szCs w:val="28"/>
          <w:lang w:eastAsia="ru-RU"/>
        </w:rPr>
        <w:pict>
          <v:rect id="_x0000_s1027" style="position:absolute;left:0;text-align:left;margin-left:-3.45pt;margin-top:22.8pt;width:48.75pt;height:26.25pt;z-index:251666432"/>
        </w:pict>
      </w:r>
    </w:p>
    <w:p w:rsidR="00A72EA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9504" behindDoc="1" locked="0" layoutInCell="1" allowOverlap="1" wp14:anchorId="44385B4A" wp14:editId="4112F8AE">
            <wp:simplePos x="0" y="0"/>
            <wp:positionH relativeFrom="column">
              <wp:posOffset>-43815</wp:posOffset>
            </wp:positionH>
            <wp:positionV relativeFrom="paragraph">
              <wp:posOffset>411480</wp:posOffset>
            </wp:positionV>
            <wp:extent cx="628650" cy="314325"/>
            <wp:effectExtent l="0" t="0" r="0" b="0"/>
            <wp:wrapTight wrapText="bothSides">
              <wp:wrapPolygon edited="0">
                <wp:start x="0" y="0"/>
                <wp:lineTo x="0" y="20945"/>
                <wp:lineTo x="20945" y="20945"/>
                <wp:lineTo x="20945"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650" cy="3143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               Чорнозем </w:t>
      </w:r>
    </w:p>
    <w:p w:rsidR="00A72EA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Глина червонобура</w:t>
      </w:r>
    </w:p>
    <w:p w:rsidR="00A72EA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14:anchorId="60C02217" wp14:editId="45E8A512">
            <wp:simplePos x="0" y="0"/>
            <wp:positionH relativeFrom="column">
              <wp:posOffset>-43815</wp:posOffset>
            </wp:positionH>
            <wp:positionV relativeFrom="paragraph">
              <wp:posOffset>3175</wp:posOffset>
            </wp:positionV>
            <wp:extent cx="628650" cy="314325"/>
            <wp:effectExtent l="0" t="0" r="0" b="0"/>
            <wp:wrapTight wrapText="bothSides">
              <wp:wrapPolygon edited="0">
                <wp:start x="0" y="0"/>
                <wp:lineTo x="0" y="20945"/>
                <wp:lineTo x="20945" y="20945"/>
                <wp:lineTo x="20945"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650" cy="3143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Глина зелена і світлозелена</w:t>
      </w:r>
    </w:p>
    <w:p w:rsidR="00A72EA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0528" behindDoc="1" locked="0" layoutInCell="1" allowOverlap="1" wp14:anchorId="7F5CAA59" wp14:editId="21000342">
            <wp:simplePos x="0" y="0"/>
            <wp:positionH relativeFrom="column">
              <wp:posOffset>-43815</wp:posOffset>
            </wp:positionH>
            <wp:positionV relativeFrom="paragraph">
              <wp:posOffset>3810</wp:posOffset>
            </wp:positionV>
            <wp:extent cx="628650" cy="314325"/>
            <wp:effectExtent l="0" t="0" r="0" b="0"/>
            <wp:wrapTight wrapText="bothSides">
              <wp:wrapPolygon edited="0">
                <wp:start x="0" y="0"/>
                <wp:lineTo x="0" y="20945"/>
                <wp:lineTo x="20945" y="20945"/>
                <wp:lineTo x="20945"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650" cy="3143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Глина зеленувато – синювата</w:t>
      </w:r>
    </w:p>
    <w:p w:rsidR="00A72EA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1552" behindDoc="1" locked="0" layoutInCell="1" allowOverlap="1" wp14:anchorId="6BDCBAF0" wp14:editId="0DFC6A55">
            <wp:simplePos x="0" y="0"/>
            <wp:positionH relativeFrom="column">
              <wp:posOffset>-43815</wp:posOffset>
            </wp:positionH>
            <wp:positionV relativeFrom="paragraph">
              <wp:posOffset>4445</wp:posOffset>
            </wp:positionV>
            <wp:extent cx="628650" cy="314325"/>
            <wp:effectExtent l="0" t="0" r="0" b="0"/>
            <wp:wrapTight wrapText="bothSides">
              <wp:wrapPolygon edited="0">
                <wp:start x="0" y="0"/>
                <wp:lineTo x="0" y="20945"/>
                <wp:lineTo x="20945" y="20945"/>
                <wp:lineTo x="20945"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650" cy="3143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Піски </w:t>
      </w:r>
    </w:p>
    <w:p w:rsidR="00A72EA6" w:rsidRPr="009A7356" w:rsidRDefault="00A72EA6" w:rsidP="00A72EA6">
      <w:pPr>
        <w:spacing w:after="0" w:line="48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drawing>
          <wp:anchor distT="0" distB="0" distL="114300" distR="114300" simplePos="0" relativeHeight="251672576" behindDoc="1" locked="0" layoutInCell="1" allowOverlap="1" wp14:anchorId="66A5C49A" wp14:editId="00743A4A">
            <wp:simplePos x="0" y="0"/>
            <wp:positionH relativeFrom="column">
              <wp:posOffset>-43815</wp:posOffset>
            </wp:positionH>
            <wp:positionV relativeFrom="paragraph">
              <wp:posOffset>43815</wp:posOffset>
            </wp:positionV>
            <wp:extent cx="628650" cy="314325"/>
            <wp:effectExtent l="0" t="0" r="0" b="0"/>
            <wp:wrapTight wrapText="bothSides">
              <wp:wrapPolygon edited="0">
                <wp:start x="0" y="0"/>
                <wp:lineTo x="0" y="20945"/>
                <wp:lineTo x="20945" y="20945"/>
                <wp:lineTo x="20945"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8650" cy="3143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Суглинки </w:t>
      </w:r>
    </w:p>
    <w:p w:rsidR="00A72EA6" w:rsidRPr="00A72EA6" w:rsidRDefault="00A72EA6" w:rsidP="00A72EA6">
      <w:pPr>
        <w:spacing w:after="0" w:line="360" w:lineRule="auto"/>
        <w:jc w:val="right"/>
        <w:rPr>
          <w:rFonts w:ascii="Times New Roman" w:hAnsi="Times New Roman" w:cs="Times New Roman"/>
          <w:sz w:val="28"/>
          <w:szCs w:val="28"/>
          <w:lang w:val="uk-UA"/>
        </w:rPr>
      </w:pPr>
    </w:p>
    <w:sectPr w:rsidR="00A72EA6" w:rsidRPr="00A72EA6" w:rsidSect="00C26387">
      <w:headerReference w:type="even" r:id="rId27"/>
      <w:headerReference w:type="default" r:id="rId28"/>
      <w:pgSz w:w="11906" w:h="16838"/>
      <w:pgMar w:top="1134" w:right="567" w:bottom="1134" w:left="1134" w:header="567" w:footer="567"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2068" w:rsidRDefault="004E2068" w:rsidP="00347F9E">
      <w:pPr>
        <w:spacing w:after="0" w:line="240" w:lineRule="auto"/>
      </w:pPr>
      <w:r>
        <w:separator/>
      </w:r>
    </w:p>
  </w:endnote>
  <w:endnote w:type="continuationSeparator" w:id="0">
    <w:p w:rsidR="004E2068" w:rsidRDefault="004E2068" w:rsidP="00347F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2068" w:rsidRDefault="004E2068" w:rsidP="00347F9E">
      <w:pPr>
        <w:spacing w:after="0" w:line="240" w:lineRule="auto"/>
      </w:pPr>
      <w:r>
        <w:separator/>
      </w:r>
    </w:p>
  </w:footnote>
  <w:footnote w:type="continuationSeparator" w:id="0">
    <w:p w:rsidR="004E2068" w:rsidRDefault="004E2068" w:rsidP="00347F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17134"/>
      <w:docPartObj>
        <w:docPartGallery w:val="Page Numbers (Top of Page)"/>
        <w:docPartUnique/>
      </w:docPartObj>
    </w:sdtPr>
    <w:sdtContent>
      <w:p w:rsidR="00A944C6" w:rsidRDefault="00A944C6">
        <w:pPr>
          <w:pStyle w:val="a3"/>
          <w:jc w:val="right"/>
        </w:pPr>
        <w:r>
          <w:fldChar w:fldCharType="begin"/>
        </w:r>
        <w:r>
          <w:instrText xml:space="preserve"> PAGE   \* MERGEFORMAT </w:instrText>
        </w:r>
        <w:r>
          <w:fldChar w:fldCharType="separate"/>
        </w:r>
        <w:r>
          <w:rPr>
            <w:noProof/>
          </w:rPr>
          <w:t>2</w:t>
        </w:r>
        <w:r>
          <w:rPr>
            <w:noProof/>
          </w:rPr>
          <w:fldChar w:fldCharType="end"/>
        </w:r>
      </w:p>
    </w:sdtContent>
  </w:sdt>
  <w:p w:rsidR="00A944C6" w:rsidRPr="005977EC" w:rsidRDefault="00A944C6" w:rsidP="005977EC">
    <w:pPr>
      <w:pStyle w:val="a3"/>
      <w:jc w:val="right"/>
      <w:rPr>
        <w:lang w:val="uk-U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17135"/>
      <w:docPartObj>
        <w:docPartGallery w:val="Page Numbers (Top of Page)"/>
        <w:docPartUnique/>
      </w:docPartObj>
    </w:sdtPr>
    <w:sdtContent>
      <w:p w:rsidR="00A944C6" w:rsidRDefault="00A944C6">
        <w:pPr>
          <w:pStyle w:val="a3"/>
          <w:jc w:val="right"/>
        </w:pPr>
        <w:r>
          <w:fldChar w:fldCharType="begin"/>
        </w:r>
        <w:r>
          <w:instrText xml:space="preserve"> PAGE   \* MERGEFORMAT </w:instrText>
        </w:r>
        <w:r>
          <w:fldChar w:fldCharType="separate"/>
        </w:r>
        <w:r w:rsidR="002E1E28">
          <w:rPr>
            <w:noProof/>
          </w:rPr>
          <w:t>49</w:t>
        </w:r>
        <w:r>
          <w:rPr>
            <w:noProof/>
          </w:rPr>
          <w:fldChar w:fldCharType="end"/>
        </w:r>
      </w:p>
    </w:sdtContent>
  </w:sdt>
  <w:p w:rsidR="00A944C6" w:rsidRPr="005977EC" w:rsidRDefault="00A944C6" w:rsidP="005977EC">
    <w:pPr>
      <w:pStyle w:val="a3"/>
      <w:jc w:val="right"/>
      <w:rPr>
        <w:lang w:val="uk-U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63CE"/>
    <w:multiLevelType w:val="hybridMultilevel"/>
    <w:tmpl w:val="E38650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A66FF5"/>
    <w:multiLevelType w:val="multilevel"/>
    <w:tmpl w:val="CEF0489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
    <w:nsid w:val="0ABD3573"/>
    <w:multiLevelType w:val="hybridMultilevel"/>
    <w:tmpl w:val="5F56F034"/>
    <w:lvl w:ilvl="0" w:tplc="FFACFF22">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E64B5B"/>
    <w:multiLevelType w:val="hybridMultilevel"/>
    <w:tmpl w:val="B4022B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D37A5A"/>
    <w:multiLevelType w:val="hybridMultilevel"/>
    <w:tmpl w:val="528C4A5A"/>
    <w:lvl w:ilvl="0" w:tplc="217C0CB2">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10D60F54"/>
    <w:multiLevelType w:val="hybridMultilevel"/>
    <w:tmpl w:val="5A8638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D30A5D"/>
    <w:multiLevelType w:val="hybridMultilevel"/>
    <w:tmpl w:val="D84A2CC0"/>
    <w:lvl w:ilvl="0" w:tplc="2DF6C0EA">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993172"/>
    <w:multiLevelType w:val="hybridMultilevel"/>
    <w:tmpl w:val="BE44A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B40FE0"/>
    <w:multiLevelType w:val="hybridMultilevel"/>
    <w:tmpl w:val="F3BE7ABE"/>
    <w:lvl w:ilvl="0" w:tplc="53D8000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2B4D5BC0"/>
    <w:multiLevelType w:val="hybridMultilevel"/>
    <w:tmpl w:val="73D658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AC13AC1"/>
    <w:multiLevelType w:val="hybridMultilevel"/>
    <w:tmpl w:val="9E6C1CE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C764DB0"/>
    <w:multiLevelType w:val="hybridMultilevel"/>
    <w:tmpl w:val="2F461422"/>
    <w:lvl w:ilvl="0" w:tplc="C8AC260E">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2091615"/>
    <w:multiLevelType w:val="multilevel"/>
    <w:tmpl w:val="CB50619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49D001C5"/>
    <w:multiLevelType w:val="hybridMultilevel"/>
    <w:tmpl w:val="508C7C82"/>
    <w:lvl w:ilvl="0" w:tplc="36803616">
      <w:start w:val="1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EA93F22"/>
    <w:multiLevelType w:val="hybridMultilevel"/>
    <w:tmpl w:val="AE4C2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C291EF8"/>
    <w:multiLevelType w:val="hybridMultilevel"/>
    <w:tmpl w:val="72269DD6"/>
    <w:lvl w:ilvl="0" w:tplc="3EF6EED2">
      <w:start w:val="10"/>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6D1918CD"/>
    <w:multiLevelType w:val="hybridMultilevel"/>
    <w:tmpl w:val="5C86DAD8"/>
    <w:lvl w:ilvl="0" w:tplc="7C30CC40">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E3837CE"/>
    <w:multiLevelType w:val="hybridMultilevel"/>
    <w:tmpl w:val="0EEE30C4"/>
    <w:lvl w:ilvl="0" w:tplc="64F22050">
      <w:start w:val="10"/>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70B80326"/>
    <w:multiLevelType w:val="hybridMultilevel"/>
    <w:tmpl w:val="9776F4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5087975"/>
    <w:multiLevelType w:val="multilevel"/>
    <w:tmpl w:val="710A00D6"/>
    <w:lvl w:ilvl="0">
      <w:start w:val="1"/>
      <w:numFmt w:val="decimal"/>
      <w:lvlText w:val="%1."/>
      <w:lvlJc w:val="left"/>
      <w:pPr>
        <w:ind w:left="720" w:hanging="360"/>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596" w:hanging="1800"/>
      </w:pPr>
      <w:rPr>
        <w:rFonts w:hint="default"/>
      </w:rPr>
    </w:lvl>
    <w:lvl w:ilvl="8">
      <w:start w:val="1"/>
      <w:numFmt w:val="decimal"/>
      <w:isLgl/>
      <w:lvlText w:val="%1.%2.%3.%4.%5.%6.%7.%8.%9"/>
      <w:lvlJc w:val="left"/>
      <w:pPr>
        <w:ind w:left="5304" w:hanging="2160"/>
      </w:pPr>
      <w:rPr>
        <w:rFonts w:hint="default"/>
      </w:rPr>
    </w:lvl>
  </w:abstractNum>
  <w:abstractNum w:abstractNumId="20">
    <w:nsid w:val="7ADF1589"/>
    <w:multiLevelType w:val="hybridMultilevel"/>
    <w:tmpl w:val="B1547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CA9448A"/>
    <w:multiLevelType w:val="multilevel"/>
    <w:tmpl w:val="3C76D344"/>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7CCA21B0"/>
    <w:multiLevelType w:val="hybridMultilevel"/>
    <w:tmpl w:val="330A6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E5E3270"/>
    <w:multiLevelType w:val="hybridMultilevel"/>
    <w:tmpl w:val="CD6C365A"/>
    <w:lvl w:ilvl="0" w:tplc="5C78FEA0">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F6A59C4"/>
    <w:multiLevelType w:val="hybridMultilevel"/>
    <w:tmpl w:val="9776F4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FC871CC"/>
    <w:multiLevelType w:val="hybridMultilevel"/>
    <w:tmpl w:val="9776F4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1"/>
  </w:num>
  <w:num w:numId="3">
    <w:abstractNumId w:val="21"/>
  </w:num>
  <w:num w:numId="4">
    <w:abstractNumId w:val="6"/>
  </w:num>
  <w:num w:numId="5">
    <w:abstractNumId w:val="15"/>
  </w:num>
  <w:num w:numId="6">
    <w:abstractNumId w:val="4"/>
  </w:num>
  <w:num w:numId="7">
    <w:abstractNumId w:val="10"/>
  </w:num>
  <w:num w:numId="8">
    <w:abstractNumId w:val="8"/>
  </w:num>
  <w:num w:numId="9">
    <w:abstractNumId w:val="14"/>
  </w:num>
  <w:num w:numId="10">
    <w:abstractNumId w:val="7"/>
  </w:num>
  <w:num w:numId="11">
    <w:abstractNumId w:val="9"/>
  </w:num>
  <w:num w:numId="12">
    <w:abstractNumId w:val="5"/>
  </w:num>
  <w:num w:numId="13">
    <w:abstractNumId w:val="3"/>
  </w:num>
  <w:num w:numId="14">
    <w:abstractNumId w:val="0"/>
  </w:num>
  <w:num w:numId="15">
    <w:abstractNumId w:val="19"/>
  </w:num>
  <w:num w:numId="16">
    <w:abstractNumId w:val="23"/>
  </w:num>
  <w:num w:numId="17">
    <w:abstractNumId w:val="22"/>
  </w:num>
  <w:num w:numId="18">
    <w:abstractNumId w:val="2"/>
  </w:num>
  <w:num w:numId="19">
    <w:abstractNumId w:val="11"/>
  </w:num>
  <w:num w:numId="20">
    <w:abstractNumId w:val="13"/>
  </w:num>
  <w:num w:numId="21">
    <w:abstractNumId w:val="17"/>
  </w:num>
  <w:num w:numId="22">
    <w:abstractNumId w:val="12"/>
  </w:num>
  <w:num w:numId="23">
    <w:abstractNumId w:val="20"/>
  </w:num>
  <w:num w:numId="24">
    <w:abstractNumId w:val="18"/>
  </w:num>
  <w:num w:numId="25">
    <w:abstractNumId w:val="25"/>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347F9E"/>
    <w:rsid w:val="000367E6"/>
    <w:rsid w:val="00050092"/>
    <w:rsid w:val="000536B2"/>
    <w:rsid w:val="00061B69"/>
    <w:rsid w:val="00077258"/>
    <w:rsid w:val="000E0A76"/>
    <w:rsid w:val="000E1367"/>
    <w:rsid w:val="001160C8"/>
    <w:rsid w:val="0014292B"/>
    <w:rsid w:val="00147E4D"/>
    <w:rsid w:val="001807A5"/>
    <w:rsid w:val="001A31FF"/>
    <w:rsid w:val="001A6196"/>
    <w:rsid w:val="001E2ACB"/>
    <w:rsid w:val="001F5AC1"/>
    <w:rsid w:val="001F68DE"/>
    <w:rsid w:val="00210BD7"/>
    <w:rsid w:val="00282225"/>
    <w:rsid w:val="002B0A27"/>
    <w:rsid w:val="002B1754"/>
    <w:rsid w:val="002B2937"/>
    <w:rsid w:val="002C2486"/>
    <w:rsid w:val="002C3296"/>
    <w:rsid w:val="002D00DA"/>
    <w:rsid w:val="002D1B8F"/>
    <w:rsid w:val="002E0A98"/>
    <w:rsid w:val="002E1E28"/>
    <w:rsid w:val="002F4A35"/>
    <w:rsid w:val="00305866"/>
    <w:rsid w:val="00330058"/>
    <w:rsid w:val="00335672"/>
    <w:rsid w:val="0033680A"/>
    <w:rsid w:val="00347F9E"/>
    <w:rsid w:val="00352D1F"/>
    <w:rsid w:val="00364627"/>
    <w:rsid w:val="00364E38"/>
    <w:rsid w:val="00377530"/>
    <w:rsid w:val="00383B53"/>
    <w:rsid w:val="00386E66"/>
    <w:rsid w:val="003A71D6"/>
    <w:rsid w:val="003B64A1"/>
    <w:rsid w:val="00402593"/>
    <w:rsid w:val="00403C5A"/>
    <w:rsid w:val="00421005"/>
    <w:rsid w:val="00481ABD"/>
    <w:rsid w:val="004A6068"/>
    <w:rsid w:val="004D5F9E"/>
    <w:rsid w:val="004D773B"/>
    <w:rsid w:val="004E2068"/>
    <w:rsid w:val="004E2122"/>
    <w:rsid w:val="004F7F4C"/>
    <w:rsid w:val="00512900"/>
    <w:rsid w:val="00525067"/>
    <w:rsid w:val="00571689"/>
    <w:rsid w:val="00580089"/>
    <w:rsid w:val="005818BB"/>
    <w:rsid w:val="00596D6E"/>
    <w:rsid w:val="005977EC"/>
    <w:rsid w:val="005A551D"/>
    <w:rsid w:val="005C78C4"/>
    <w:rsid w:val="006040E5"/>
    <w:rsid w:val="006240FB"/>
    <w:rsid w:val="0062479C"/>
    <w:rsid w:val="00640661"/>
    <w:rsid w:val="00650F33"/>
    <w:rsid w:val="00663A5A"/>
    <w:rsid w:val="00671CC7"/>
    <w:rsid w:val="006868AF"/>
    <w:rsid w:val="006879A0"/>
    <w:rsid w:val="006A5C89"/>
    <w:rsid w:val="006B3AA5"/>
    <w:rsid w:val="006C55A5"/>
    <w:rsid w:val="006C689D"/>
    <w:rsid w:val="007269A7"/>
    <w:rsid w:val="00780B23"/>
    <w:rsid w:val="00782389"/>
    <w:rsid w:val="007A784D"/>
    <w:rsid w:val="007C4493"/>
    <w:rsid w:val="00801B7C"/>
    <w:rsid w:val="00813D04"/>
    <w:rsid w:val="008274A4"/>
    <w:rsid w:val="0087607E"/>
    <w:rsid w:val="00891739"/>
    <w:rsid w:val="008B2CDB"/>
    <w:rsid w:val="008E3B01"/>
    <w:rsid w:val="0091260C"/>
    <w:rsid w:val="009134DA"/>
    <w:rsid w:val="009152B0"/>
    <w:rsid w:val="009810CD"/>
    <w:rsid w:val="009929F1"/>
    <w:rsid w:val="009B17F1"/>
    <w:rsid w:val="009B1E5B"/>
    <w:rsid w:val="009B7DF4"/>
    <w:rsid w:val="009D2FB3"/>
    <w:rsid w:val="009D3417"/>
    <w:rsid w:val="009D358F"/>
    <w:rsid w:val="009E1678"/>
    <w:rsid w:val="009E6236"/>
    <w:rsid w:val="00A0091B"/>
    <w:rsid w:val="00A05FB2"/>
    <w:rsid w:val="00A43F77"/>
    <w:rsid w:val="00A72EA6"/>
    <w:rsid w:val="00A80C6B"/>
    <w:rsid w:val="00A944C6"/>
    <w:rsid w:val="00AF0F49"/>
    <w:rsid w:val="00B3369F"/>
    <w:rsid w:val="00B33C11"/>
    <w:rsid w:val="00B44C7A"/>
    <w:rsid w:val="00B50CA4"/>
    <w:rsid w:val="00B85D7D"/>
    <w:rsid w:val="00B9656E"/>
    <w:rsid w:val="00B96B33"/>
    <w:rsid w:val="00BA17FD"/>
    <w:rsid w:val="00BB5DA7"/>
    <w:rsid w:val="00BF24BA"/>
    <w:rsid w:val="00BF34DD"/>
    <w:rsid w:val="00C26387"/>
    <w:rsid w:val="00C37628"/>
    <w:rsid w:val="00C74C3D"/>
    <w:rsid w:val="00C8332B"/>
    <w:rsid w:val="00CA5C32"/>
    <w:rsid w:val="00CF1F95"/>
    <w:rsid w:val="00D01F35"/>
    <w:rsid w:val="00D226D8"/>
    <w:rsid w:val="00D60EE6"/>
    <w:rsid w:val="00D718B0"/>
    <w:rsid w:val="00D97EC6"/>
    <w:rsid w:val="00DD7615"/>
    <w:rsid w:val="00DF5DFD"/>
    <w:rsid w:val="00E06ABE"/>
    <w:rsid w:val="00EA3651"/>
    <w:rsid w:val="00EB385F"/>
    <w:rsid w:val="00EC7AB0"/>
    <w:rsid w:val="00F23341"/>
    <w:rsid w:val="00F26396"/>
    <w:rsid w:val="00F4494D"/>
    <w:rsid w:val="00F82450"/>
    <w:rsid w:val="00FA2E96"/>
    <w:rsid w:val="00FA7303"/>
    <w:rsid w:val="00FC6EDE"/>
    <w:rsid w:val="00FD143E"/>
    <w:rsid w:val="00FD5F52"/>
    <w:rsid w:val="00FD72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2049"/>
    <o:shapelayout v:ext="edit">
      <o:idmap v:ext="edit" data="1"/>
      <o:rules v:ext="edit">
        <o:r id="V:Rule1" type="connector" idref="#Прямая со стрелкой 1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506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47F9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47F9E"/>
  </w:style>
  <w:style w:type="paragraph" w:styleId="a5">
    <w:name w:val="footer"/>
    <w:basedOn w:val="a"/>
    <w:link w:val="a6"/>
    <w:uiPriority w:val="99"/>
    <w:unhideWhenUsed/>
    <w:rsid w:val="00347F9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47F9E"/>
  </w:style>
  <w:style w:type="paragraph" w:styleId="a7">
    <w:name w:val="List Paragraph"/>
    <w:basedOn w:val="a"/>
    <w:uiPriority w:val="34"/>
    <w:qFormat/>
    <w:rsid w:val="00AF0F49"/>
    <w:pPr>
      <w:ind w:left="720"/>
      <w:contextualSpacing/>
    </w:pPr>
  </w:style>
  <w:style w:type="paragraph" w:styleId="a8">
    <w:name w:val="Balloon Text"/>
    <w:basedOn w:val="a"/>
    <w:link w:val="a9"/>
    <w:uiPriority w:val="99"/>
    <w:semiHidden/>
    <w:unhideWhenUsed/>
    <w:rsid w:val="002B0A2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B0A27"/>
    <w:rPr>
      <w:rFonts w:ascii="Tahoma" w:hAnsi="Tahoma" w:cs="Tahoma"/>
      <w:sz w:val="16"/>
      <w:szCs w:val="16"/>
    </w:rPr>
  </w:style>
  <w:style w:type="character" w:styleId="aa">
    <w:name w:val="Placeholder Text"/>
    <w:basedOn w:val="a0"/>
    <w:uiPriority w:val="99"/>
    <w:semiHidden/>
    <w:rsid w:val="002C248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47F9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47F9E"/>
  </w:style>
  <w:style w:type="paragraph" w:styleId="a5">
    <w:name w:val="footer"/>
    <w:basedOn w:val="a"/>
    <w:link w:val="a6"/>
    <w:uiPriority w:val="99"/>
    <w:unhideWhenUsed/>
    <w:rsid w:val="00347F9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47F9E"/>
  </w:style>
  <w:style w:type="paragraph" w:styleId="a7">
    <w:name w:val="List Paragraph"/>
    <w:basedOn w:val="a"/>
    <w:uiPriority w:val="34"/>
    <w:qFormat/>
    <w:rsid w:val="00AF0F49"/>
    <w:pPr>
      <w:ind w:left="720"/>
      <w:contextualSpacing/>
    </w:pPr>
  </w:style>
  <w:style w:type="paragraph" w:styleId="a8">
    <w:name w:val="Balloon Text"/>
    <w:basedOn w:val="a"/>
    <w:link w:val="a9"/>
    <w:uiPriority w:val="99"/>
    <w:semiHidden/>
    <w:unhideWhenUsed/>
    <w:rsid w:val="002B0A2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B0A2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864C33-196D-4DF7-B3CD-12F589FE5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TotalTime>
  <Pages>1</Pages>
  <Words>7553</Words>
  <Characters>43056</Characters>
  <Application>Microsoft Office Word</Application>
  <DocSecurity>0</DocSecurity>
  <Lines>358</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50508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69</cp:revision>
  <cp:lastPrinted>2017-12-16T18:06:00Z</cp:lastPrinted>
  <dcterms:created xsi:type="dcterms:W3CDTF">2015-11-23T14:45:00Z</dcterms:created>
  <dcterms:modified xsi:type="dcterms:W3CDTF">2017-12-16T18:08:00Z</dcterms:modified>
</cp:coreProperties>
</file>